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61CF" w14:textId="6FEDC0AA" w:rsidR="00570B42" w:rsidRPr="000E45F0" w:rsidRDefault="00570B42" w:rsidP="00C30C86">
      <w:pPr>
        <w:pStyle w:val="Anotao"/>
        <w:tabs>
          <w:tab w:val="left" w:pos="284"/>
        </w:tabs>
        <w:spacing w:before="240" w:after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bookmarkStart w:id="0" w:name="_Toc200088983"/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anexo ii – b</w:t>
      </w:r>
      <w:bookmarkEnd w:id="0"/>
    </w:p>
    <w:p w14:paraId="73850D96" w14:textId="77777777" w:rsidR="00570B42" w:rsidRPr="007A7E04" w:rsidRDefault="00570B42" w:rsidP="00C30C86">
      <w:pPr>
        <w:pStyle w:val="normal1"/>
        <w:spacing w:line="276" w:lineRule="auto"/>
        <w:jc w:val="center"/>
        <w:rPr>
          <w:rFonts w:cs="Times New Roman"/>
          <w:b/>
          <w:bCs/>
          <w:sz w:val="20"/>
          <w:szCs w:val="20"/>
          <w:lang w:eastAsia="pt-BR" w:bidi="ar-SA"/>
        </w:rPr>
      </w:pPr>
      <w:r w:rsidRPr="007A7E04">
        <w:rPr>
          <w:rFonts w:cs="Times New Roman"/>
          <w:b/>
          <w:bCs/>
          <w:position w:val="-1"/>
          <w:sz w:val="20"/>
          <w:szCs w:val="20"/>
          <w:lang w:eastAsia="pt-BR" w:bidi="ar-SA"/>
        </w:rPr>
        <w:t>DECLARAÇÃO DE UTILIZAÇÃO DE RECURSOS</w:t>
      </w:r>
    </w:p>
    <w:p w14:paraId="52671F03" w14:textId="77777777" w:rsidR="00570B42" w:rsidRPr="007A7E04" w:rsidRDefault="00570B42" w:rsidP="00570B42">
      <w:pPr>
        <w:pStyle w:val="normal1"/>
        <w:rPr>
          <w:rFonts w:cs="Times New Roman"/>
          <w:sz w:val="20"/>
          <w:szCs w:val="20"/>
        </w:rPr>
      </w:pPr>
    </w:p>
    <w:p w14:paraId="591DA91B" w14:textId="77777777" w:rsidR="00570B42" w:rsidRPr="007A7E04" w:rsidRDefault="00570B42" w:rsidP="00570B42">
      <w:pPr>
        <w:pStyle w:val="normal1"/>
        <w:spacing w:line="276" w:lineRule="auto"/>
        <w:ind w:hanging="2"/>
        <w:rPr>
          <w:rStyle w:val="fontstyle01"/>
          <w:rFonts w:ascii="Times New Roman" w:hAnsi="Times New Roman" w:cs="Times New Roman"/>
          <w:sz w:val="20"/>
          <w:szCs w:val="20"/>
        </w:rPr>
      </w:pPr>
    </w:p>
    <w:p w14:paraId="61ED43AD" w14:textId="77777777" w:rsidR="00570B42" w:rsidRPr="007A7E04" w:rsidRDefault="00570B42" w:rsidP="00570B42">
      <w:pPr>
        <w:spacing w:line="240" w:lineRule="auto"/>
        <w:rPr>
          <w:rFonts w:eastAsia="Times New Roman" w:cs="Times New Roman"/>
          <w:sz w:val="20"/>
          <w:szCs w:val="20"/>
        </w:rPr>
      </w:pPr>
      <w:r w:rsidRPr="007A7E04">
        <w:rPr>
          <w:rFonts w:eastAsia="Times New Roman" w:cs="Times New Roman"/>
          <w:sz w:val="20"/>
          <w:szCs w:val="20"/>
        </w:rPr>
        <w:t xml:space="preserve">Eu, _______________________, SIAPE ______________, CPF ________________, contemplado no Edital PROPOPI/UFDPar N° XX/202X, </w:t>
      </w:r>
      <w:r w:rsidRPr="007A7E04">
        <w:rPr>
          <w:rFonts w:eastAsia="Times New Roman" w:cs="Times New Roman"/>
          <w:b/>
          <w:bCs/>
          <w:sz w:val="20"/>
          <w:szCs w:val="20"/>
        </w:rPr>
        <w:t xml:space="preserve">declaro </w:t>
      </w:r>
      <w:r w:rsidRPr="007A7E04">
        <w:rPr>
          <w:rFonts w:eastAsia="Times New Roman" w:cs="Times New Roman"/>
          <w:sz w:val="20"/>
          <w:szCs w:val="20"/>
        </w:rPr>
        <w:t>que:</w:t>
      </w:r>
    </w:p>
    <w:p w14:paraId="664A4000" w14:textId="77777777" w:rsidR="00570B42" w:rsidRPr="007A7E04" w:rsidRDefault="00570B42" w:rsidP="00570B42">
      <w:pPr>
        <w:pStyle w:val="normal1"/>
        <w:rPr>
          <w:rFonts w:cs="Times New Roman"/>
          <w:sz w:val="20"/>
          <w:szCs w:val="20"/>
          <w:lang w:eastAsia="pt-BR" w:bidi="ar-SA"/>
        </w:rPr>
      </w:pPr>
    </w:p>
    <w:p w14:paraId="49863F61" w14:textId="77777777" w:rsidR="00570B42" w:rsidRPr="007A7E04" w:rsidRDefault="00570B42" w:rsidP="00570B42">
      <w:pPr>
        <w:spacing w:line="240" w:lineRule="auto"/>
        <w:rPr>
          <w:rFonts w:eastAsia="Times New Roman" w:cs="Times New Roman"/>
          <w:sz w:val="20"/>
          <w:szCs w:val="20"/>
        </w:rPr>
      </w:pPr>
      <w:proofErr w:type="gramStart"/>
      <w:r w:rsidRPr="007A7E04">
        <w:rPr>
          <w:rFonts w:eastAsia="Times New Roman" w:cs="Times New Roman"/>
          <w:sz w:val="20"/>
          <w:szCs w:val="20"/>
        </w:rPr>
        <w:t xml:space="preserve">(  </w:t>
      </w:r>
      <w:proofErr w:type="gramEnd"/>
      <w:r w:rsidRPr="007A7E04">
        <w:rPr>
          <w:rFonts w:eastAsia="Times New Roman" w:cs="Times New Roman"/>
          <w:sz w:val="20"/>
          <w:szCs w:val="20"/>
        </w:rPr>
        <w:t xml:space="preserve"> ) O recurso disponibilizado foi utilizado em sua totalidade, no valor de </w:t>
      </w:r>
      <w:r w:rsidRPr="007A7E04">
        <w:rPr>
          <w:rFonts w:eastAsia="Times New Roman" w:cs="Times New Roman"/>
          <w:b/>
          <w:bCs/>
          <w:sz w:val="20"/>
          <w:szCs w:val="20"/>
        </w:rPr>
        <w:t xml:space="preserve">R$ </w:t>
      </w:r>
      <w:proofErr w:type="gramStart"/>
      <w:r w:rsidRPr="007A7E04">
        <w:rPr>
          <w:rFonts w:eastAsia="Times New Roman" w:cs="Times New Roman"/>
          <w:b/>
          <w:bCs/>
          <w:sz w:val="20"/>
          <w:szCs w:val="20"/>
        </w:rPr>
        <w:t>XXXX,XX</w:t>
      </w:r>
      <w:proofErr w:type="gramEnd"/>
      <w:r w:rsidRPr="007A7E04">
        <w:rPr>
          <w:rFonts w:eastAsia="Times New Roman" w:cs="Times New Roman"/>
          <w:sz w:val="20"/>
          <w:szCs w:val="20"/>
        </w:rPr>
        <w:t>, conforme notas fiscais e demais comprovantes em anexo.</w:t>
      </w:r>
    </w:p>
    <w:p w14:paraId="3E3A3DFC" w14:textId="77777777" w:rsidR="00570B42" w:rsidRPr="007A7E04" w:rsidRDefault="00570B42" w:rsidP="00570B42">
      <w:pPr>
        <w:pStyle w:val="normal1"/>
        <w:jc w:val="both"/>
        <w:rPr>
          <w:rFonts w:cs="Times New Roman"/>
          <w:sz w:val="20"/>
          <w:szCs w:val="20"/>
          <w:lang w:eastAsia="pt-BR" w:bidi="ar-SA"/>
        </w:rPr>
      </w:pPr>
    </w:p>
    <w:p w14:paraId="5B68CCE7" w14:textId="77777777" w:rsidR="00570B42" w:rsidRPr="007A7E04" w:rsidRDefault="00570B42" w:rsidP="00C15CC7">
      <w:pPr>
        <w:spacing w:line="240" w:lineRule="auto"/>
        <w:rPr>
          <w:sz w:val="20"/>
          <w:szCs w:val="20"/>
        </w:rPr>
      </w:pPr>
      <w:proofErr w:type="gramStart"/>
      <w:r w:rsidRPr="007A7E04">
        <w:rPr>
          <w:sz w:val="20"/>
          <w:szCs w:val="20"/>
        </w:rPr>
        <w:t xml:space="preserve">(  </w:t>
      </w:r>
      <w:proofErr w:type="gramEnd"/>
      <w:r w:rsidRPr="007A7E04">
        <w:rPr>
          <w:sz w:val="20"/>
          <w:szCs w:val="20"/>
        </w:rPr>
        <w:t xml:space="preserve"> ) O recurso disponibilizado foi utilizado parcialmente, no valor de </w:t>
      </w:r>
      <w:r w:rsidRPr="007A7E04">
        <w:rPr>
          <w:b/>
          <w:bCs/>
          <w:sz w:val="20"/>
          <w:szCs w:val="20"/>
        </w:rPr>
        <w:t xml:space="preserve">R$ </w:t>
      </w:r>
      <w:proofErr w:type="gramStart"/>
      <w:r w:rsidRPr="007A7E04">
        <w:rPr>
          <w:b/>
          <w:bCs/>
          <w:sz w:val="20"/>
          <w:szCs w:val="20"/>
        </w:rPr>
        <w:t>XXXX,XX</w:t>
      </w:r>
      <w:proofErr w:type="gramEnd"/>
      <w:r w:rsidRPr="007A7E04">
        <w:rPr>
          <w:sz w:val="20"/>
          <w:szCs w:val="20"/>
        </w:rPr>
        <w:t xml:space="preserve">, conforme notas fiscais e demais comprovantes em anexo, restando </w:t>
      </w:r>
      <w:r w:rsidRPr="007A7E04">
        <w:rPr>
          <w:b/>
          <w:bCs/>
          <w:sz w:val="20"/>
          <w:szCs w:val="20"/>
        </w:rPr>
        <w:t xml:space="preserve">R$ </w:t>
      </w:r>
      <w:proofErr w:type="gramStart"/>
      <w:r w:rsidRPr="007A7E04">
        <w:rPr>
          <w:b/>
          <w:bCs/>
          <w:sz w:val="20"/>
          <w:szCs w:val="20"/>
        </w:rPr>
        <w:t>XXXX,XX</w:t>
      </w:r>
      <w:proofErr w:type="gramEnd"/>
      <w:r w:rsidRPr="007A7E04">
        <w:rPr>
          <w:b/>
          <w:bCs/>
          <w:sz w:val="20"/>
          <w:szCs w:val="20"/>
        </w:rPr>
        <w:t xml:space="preserve"> </w:t>
      </w:r>
      <w:r w:rsidRPr="007A7E04">
        <w:rPr>
          <w:sz w:val="20"/>
          <w:szCs w:val="20"/>
        </w:rPr>
        <w:t>a ser(em) devolvido(s) via GRU, conforme Manual de Utilização Prestação de Contas de Auxílio Financeiro a Pesquisador disponibilizado pela PROPOPI.</w:t>
      </w:r>
    </w:p>
    <w:p w14:paraId="5E89AA62" w14:textId="77777777" w:rsidR="00570B42" w:rsidRPr="007A7E04" w:rsidRDefault="00570B42" w:rsidP="00570B42">
      <w:pPr>
        <w:pStyle w:val="normal1"/>
        <w:jc w:val="both"/>
        <w:rPr>
          <w:rFonts w:cs="Times New Roman"/>
          <w:sz w:val="20"/>
          <w:szCs w:val="20"/>
          <w:lang w:eastAsia="pt-BR" w:bidi="ar-SA"/>
        </w:rPr>
      </w:pPr>
    </w:p>
    <w:p w14:paraId="625A6417" w14:textId="77777777" w:rsidR="00570B42" w:rsidRPr="007A7E04" w:rsidRDefault="00570B42" w:rsidP="00570B42">
      <w:pPr>
        <w:pStyle w:val="normal1"/>
        <w:jc w:val="both"/>
        <w:rPr>
          <w:rFonts w:cs="Times New Roman"/>
          <w:sz w:val="20"/>
          <w:szCs w:val="20"/>
          <w:lang w:eastAsia="pt-BR" w:bidi="ar-SA"/>
        </w:rPr>
      </w:pPr>
    </w:p>
    <w:p w14:paraId="40BEB52D" w14:textId="77777777" w:rsidR="00570B42" w:rsidRPr="007A7E04" w:rsidRDefault="00570B42" w:rsidP="00570B42">
      <w:pPr>
        <w:pStyle w:val="normal1"/>
        <w:jc w:val="both"/>
        <w:rPr>
          <w:rFonts w:cs="Times New Roman"/>
          <w:sz w:val="20"/>
          <w:szCs w:val="20"/>
          <w:lang w:eastAsia="pt-BR" w:bidi="ar-SA"/>
        </w:rPr>
      </w:pPr>
    </w:p>
    <w:p w14:paraId="6F394B9F" w14:textId="77777777" w:rsidR="00570B42" w:rsidRPr="007A7E04" w:rsidRDefault="00570B42" w:rsidP="00570B42">
      <w:pPr>
        <w:pStyle w:val="normal1"/>
        <w:rPr>
          <w:rFonts w:cs="Times New Roman"/>
          <w:sz w:val="20"/>
          <w:szCs w:val="20"/>
          <w:lang w:eastAsia="pt-BR" w:bidi="ar-SA"/>
        </w:rPr>
      </w:pPr>
    </w:p>
    <w:p w14:paraId="04170F85" w14:textId="77777777" w:rsidR="00570B42" w:rsidRPr="007A7E04" w:rsidRDefault="00570B42" w:rsidP="00570B42">
      <w:pPr>
        <w:pStyle w:val="normal1"/>
        <w:rPr>
          <w:rFonts w:cs="Times New Roman"/>
          <w:sz w:val="20"/>
          <w:szCs w:val="20"/>
          <w:lang w:eastAsia="pt-BR" w:bidi="ar-SA"/>
        </w:rPr>
      </w:pPr>
    </w:p>
    <w:p w14:paraId="03BB256E" w14:textId="77777777" w:rsidR="00570B42" w:rsidRPr="007A7E04" w:rsidRDefault="00570B42" w:rsidP="00570B42">
      <w:pPr>
        <w:pStyle w:val="normal1"/>
        <w:spacing w:line="276" w:lineRule="auto"/>
        <w:ind w:hanging="2"/>
        <w:jc w:val="center"/>
        <w:rPr>
          <w:rFonts w:eastAsia="Times New Roman" w:cs="Times New Roman"/>
          <w:sz w:val="20"/>
          <w:szCs w:val="20"/>
          <w:lang w:eastAsia="pt-BR" w:bidi="ar-SA"/>
        </w:rPr>
      </w:pPr>
      <w:r w:rsidRPr="007A7E04">
        <w:rPr>
          <w:rFonts w:eastAsia="Times New Roman" w:cs="Times New Roman"/>
          <w:sz w:val="20"/>
          <w:szCs w:val="20"/>
          <w:lang w:eastAsia="pt-BR" w:bidi="ar-SA"/>
        </w:rPr>
        <w:t>_____________________________________________________________</w:t>
      </w:r>
    </w:p>
    <w:p w14:paraId="3D97A4B5" w14:textId="6FD5B4A0" w:rsidR="000E45F0" w:rsidRPr="007A7E04" w:rsidRDefault="00570B42" w:rsidP="00570B42">
      <w:pPr>
        <w:pStyle w:val="normal1"/>
        <w:spacing w:line="276" w:lineRule="auto"/>
        <w:ind w:hanging="2"/>
        <w:jc w:val="center"/>
        <w:rPr>
          <w:rFonts w:eastAsia="Times New Roman" w:cs="Times New Roman"/>
          <w:sz w:val="20"/>
          <w:szCs w:val="20"/>
          <w:lang w:eastAsia="pt-BR" w:bidi="ar-SA"/>
        </w:rPr>
      </w:pPr>
      <w:r w:rsidRPr="007A7E04">
        <w:rPr>
          <w:rFonts w:eastAsia="Times New Roman" w:cs="Times New Roman"/>
          <w:sz w:val="20"/>
          <w:szCs w:val="20"/>
          <w:lang w:eastAsia="pt-BR" w:bidi="ar-SA"/>
        </w:rPr>
        <w:t xml:space="preserve">(Assinatura </w:t>
      </w:r>
      <w:hyperlink r:id="rId8">
        <w:r w:rsidRPr="007A7E04">
          <w:rPr>
            <w:rStyle w:val="Hyperlink"/>
            <w:rFonts w:eastAsia="Times New Roman" w:cs="Times New Roman"/>
            <w:sz w:val="20"/>
            <w:szCs w:val="20"/>
          </w:rPr>
          <w:t>gov.br</w:t>
        </w:r>
      </w:hyperlink>
      <w:r w:rsidRPr="007A7E04">
        <w:rPr>
          <w:rFonts w:eastAsia="Times New Roman" w:cs="Times New Roman"/>
          <w:sz w:val="20"/>
          <w:szCs w:val="20"/>
          <w:lang w:eastAsia="pt-BR" w:bidi="ar-SA"/>
        </w:rPr>
        <w:t xml:space="preserve"> ou outro certificador digital)</w:t>
      </w:r>
    </w:p>
    <w:sectPr w:rsidR="000E45F0" w:rsidRPr="007A7E04" w:rsidSect="00570B4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08FA" w14:textId="77777777" w:rsidR="00922B8D" w:rsidRDefault="00922B8D" w:rsidP="00070429">
      <w:pPr>
        <w:spacing w:after="0" w:line="240" w:lineRule="auto"/>
      </w:pPr>
      <w:r>
        <w:separator/>
      </w:r>
    </w:p>
  </w:endnote>
  <w:endnote w:type="continuationSeparator" w:id="0">
    <w:p w14:paraId="07AE5CF1" w14:textId="77777777" w:rsidR="00922B8D" w:rsidRDefault="00922B8D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78557"/>
      <w:docPartObj>
        <w:docPartGallery w:val="Page Numbers (Bottom of Page)"/>
        <w:docPartUnique/>
      </w:docPartObj>
    </w:sdtPr>
    <w:sdtContent>
      <w:p w14:paraId="2E420537" w14:textId="7A426DD3" w:rsidR="004D0325" w:rsidRDefault="004D0325" w:rsidP="000F0BE7">
        <w:pPr>
          <w:pStyle w:val="Rodap"/>
          <w:jc w:val="right"/>
          <w:rPr>
            <w:rFonts w:asciiTheme="majorHAnsi" w:hAnsiTheme="majorHAnsi" w:cstheme="majorHAnsi"/>
            <w:sz w:val="18"/>
            <w:szCs w:val="18"/>
          </w:rPr>
        </w:pP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5648" behindDoc="1" locked="0" layoutInCell="1" allowOverlap="1" wp14:anchorId="27168C97" wp14:editId="363708E0">
              <wp:simplePos x="0" y="0"/>
              <wp:positionH relativeFrom="rightMargin">
                <wp:align>left</wp:align>
              </wp:positionH>
              <wp:positionV relativeFrom="paragraph">
                <wp:posOffset>6985</wp:posOffset>
              </wp:positionV>
              <wp:extent cx="466725" cy="346122"/>
              <wp:effectExtent l="0" t="0" r="0" b="0"/>
              <wp:wrapNone/>
              <wp:docPr id="5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3600" behindDoc="1" locked="0" layoutInCell="1" allowOverlap="1" wp14:anchorId="5D4AF785" wp14:editId="07F115DF">
              <wp:simplePos x="0" y="0"/>
              <wp:positionH relativeFrom="page">
                <wp:posOffset>10003155</wp:posOffset>
              </wp:positionH>
              <wp:positionV relativeFrom="paragraph">
                <wp:posOffset>3175</wp:posOffset>
              </wp:positionV>
              <wp:extent cx="466725" cy="346122"/>
              <wp:effectExtent l="0" t="0" r="0" b="0"/>
              <wp:wrapNone/>
              <wp:docPr id="4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764590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F0BE7">
          <w:rPr>
            <w:rFonts w:asciiTheme="majorHAnsi" w:hAnsiTheme="majorHAnsi" w:cstheme="majorHAnsi"/>
            <w:sz w:val="18"/>
            <w:szCs w:val="18"/>
          </w:rPr>
          <w:t>_____________________________________________________________________________________</w:t>
        </w:r>
        <w:r>
          <w:rPr>
            <w:rFonts w:asciiTheme="majorHAnsi" w:hAnsiTheme="majorHAnsi" w:cstheme="majorHAnsi"/>
            <w:sz w:val="18"/>
            <w:szCs w:val="18"/>
          </w:rPr>
          <w:t>_________</w:t>
        </w:r>
      </w:p>
      <w:p w14:paraId="35CEE599" w14:textId="77777777" w:rsidR="004D0325" w:rsidRPr="00E6545A" w:rsidRDefault="004D0325" w:rsidP="004D0325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0F0BE7">
          <w:rPr>
            <w:rFonts w:asciiTheme="majorHAnsi" w:hAnsiTheme="majorHAnsi" w:cstheme="majorHAnsi"/>
            <w:sz w:val="18"/>
            <w:szCs w:val="18"/>
          </w:rPr>
          <w:t>MANUAL DE UTILIZAÇÃO E PRESTAÇÃO DE CONTAS DE AUXÍLIO FINANCEIRO A PESQUISADOR - 1ª Edição | PROPOPI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6226" w14:textId="77777777" w:rsidR="00922B8D" w:rsidRDefault="00922B8D" w:rsidP="00070429">
      <w:pPr>
        <w:spacing w:after="0" w:line="240" w:lineRule="auto"/>
      </w:pPr>
      <w:r>
        <w:separator/>
      </w:r>
    </w:p>
  </w:footnote>
  <w:footnote w:type="continuationSeparator" w:id="0">
    <w:p w14:paraId="3CB3D457" w14:textId="77777777" w:rsidR="00922B8D" w:rsidRDefault="00922B8D" w:rsidP="0007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9931" w14:textId="18184040" w:rsidR="00ED37B1" w:rsidRDefault="00ED37B1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56597E9" wp14:editId="1474AB54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1077008" cy="5248041"/>
          <wp:effectExtent l="0" t="0" r="8890" b="0"/>
          <wp:wrapNone/>
          <wp:docPr id="7" name="Imagem 26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63720" name="Imagem 26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19" b="50857"/>
                  <a:stretch/>
                </pic:blipFill>
                <pic:spPr bwMode="auto">
                  <a:xfrm>
                    <a:off x="0" y="0"/>
                    <a:ext cx="1077008" cy="5248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633445063">
    <w:abstractNumId w:val="2"/>
  </w:num>
  <w:num w:numId="2" w16cid:durableId="1864980387">
    <w:abstractNumId w:val="9"/>
  </w:num>
  <w:num w:numId="3" w16cid:durableId="815955761">
    <w:abstractNumId w:val="6"/>
  </w:num>
  <w:num w:numId="4" w16cid:durableId="2009475366">
    <w:abstractNumId w:val="16"/>
  </w:num>
  <w:num w:numId="5" w16cid:durableId="773983067">
    <w:abstractNumId w:val="7"/>
  </w:num>
  <w:num w:numId="6" w16cid:durableId="827401707">
    <w:abstractNumId w:val="15"/>
  </w:num>
  <w:num w:numId="7" w16cid:durableId="1762675107">
    <w:abstractNumId w:val="20"/>
  </w:num>
  <w:num w:numId="8" w16cid:durableId="1303996222">
    <w:abstractNumId w:val="3"/>
  </w:num>
  <w:num w:numId="9" w16cid:durableId="1122503414">
    <w:abstractNumId w:val="5"/>
  </w:num>
  <w:num w:numId="10" w16cid:durableId="841622745">
    <w:abstractNumId w:val="21"/>
  </w:num>
  <w:num w:numId="11" w16cid:durableId="855315852">
    <w:abstractNumId w:val="10"/>
  </w:num>
  <w:num w:numId="12" w16cid:durableId="1277565399">
    <w:abstractNumId w:val="12"/>
  </w:num>
  <w:num w:numId="13" w16cid:durableId="1492719644">
    <w:abstractNumId w:val="13"/>
  </w:num>
  <w:num w:numId="14" w16cid:durableId="990792984">
    <w:abstractNumId w:val="1"/>
  </w:num>
  <w:num w:numId="15" w16cid:durableId="1337154270">
    <w:abstractNumId w:val="8"/>
  </w:num>
  <w:num w:numId="16" w16cid:durableId="655574523">
    <w:abstractNumId w:val="4"/>
  </w:num>
  <w:num w:numId="17" w16cid:durableId="323050738">
    <w:abstractNumId w:val="0"/>
  </w:num>
  <w:num w:numId="18" w16cid:durableId="1275743849">
    <w:abstractNumId w:val="14"/>
  </w:num>
  <w:num w:numId="19" w16cid:durableId="1402092716">
    <w:abstractNumId w:val="11"/>
  </w:num>
  <w:num w:numId="20" w16cid:durableId="876433136">
    <w:abstractNumId w:val="18"/>
  </w:num>
  <w:num w:numId="21" w16cid:durableId="974717476">
    <w:abstractNumId w:val="22"/>
  </w:num>
  <w:num w:numId="22" w16cid:durableId="1775246110">
    <w:abstractNumId w:val="19"/>
  </w:num>
  <w:num w:numId="23" w16cid:durableId="138714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E45F0"/>
    <w:rsid w:val="000F0BE7"/>
    <w:rsid w:val="000F6874"/>
    <w:rsid w:val="0010434A"/>
    <w:rsid w:val="0017389D"/>
    <w:rsid w:val="0017462D"/>
    <w:rsid w:val="001838C4"/>
    <w:rsid w:val="0019466D"/>
    <w:rsid w:val="0028592C"/>
    <w:rsid w:val="0028690D"/>
    <w:rsid w:val="002C0FE3"/>
    <w:rsid w:val="002E3BBB"/>
    <w:rsid w:val="00326A7E"/>
    <w:rsid w:val="00365F6D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304F6"/>
    <w:rsid w:val="0053302C"/>
    <w:rsid w:val="00570B42"/>
    <w:rsid w:val="00577500"/>
    <w:rsid w:val="00595FDA"/>
    <w:rsid w:val="005B09B8"/>
    <w:rsid w:val="006345E9"/>
    <w:rsid w:val="00672015"/>
    <w:rsid w:val="006D5EFA"/>
    <w:rsid w:val="00706A42"/>
    <w:rsid w:val="00732A56"/>
    <w:rsid w:val="0077375A"/>
    <w:rsid w:val="007A7E04"/>
    <w:rsid w:val="007B27E6"/>
    <w:rsid w:val="007B621C"/>
    <w:rsid w:val="007D63E8"/>
    <w:rsid w:val="00816E38"/>
    <w:rsid w:val="008318E6"/>
    <w:rsid w:val="008C3522"/>
    <w:rsid w:val="008C6C30"/>
    <w:rsid w:val="008D4A12"/>
    <w:rsid w:val="008F5D70"/>
    <w:rsid w:val="009075AC"/>
    <w:rsid w:val="00912A54"/>
    <w:rsid w:val="00922B8D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D78A0"/>
    <w:rsid w:val="00AD7994"/>
    <w:rsid w:val="00B00A1B"/>
    <w:rsid w:val="00B43B31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D0479C"/>
    <w:rsid w:val="00D609EB"/>
    <w:rsid w:val="00DB2C79"/>
    <w:rsid w:val="00E23872"/>
    <w:rsid w:val="00E55271"/>
    <w:rsid w:val="00E6545A"/>
    <w:rsid w:val="00E91B91"/>
    <w:rsid w:val="00EB1885"/>
    <w:rsid w:val="00ED1B70"/>
    <w:rsid w:val="00ED352F"/>
    <w:rsid w:val="00ED37B1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André Luciano</cp:lastModifiedBy>
  <cp:revision>27</cp:revision>
  <cp:lastPrinted>2025-06-06T10:56:00Z</cp:lastPrinted>
  <dcterms:created xsi:type="dcterms:W3CDTF">2025-06-04T14:52:00Z</dcterms:created>
  <dcterms:modified xsi:type="dcterms:W3CDTF">2026-05-27T12:24:00Z</dcterms:modified>
</cp:coreProperties>
</file>