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D7FA" w14:textId="41D7DE3A" w:rsidR="000A6CA3" w:rsidRDefault="000A6CA3" w:rsidP="000A6CA3">
      <w:pPr>
        <w:jc w:val="center"/>
        <w:rPr>
          <w:b/>
          <w:bCs/>
        </w:rPr>
      </w:pPr>
      <w:r w:rsidRPr="000A6CA3">
        <w:rPr>
          <w:b/>
          <w:bCs/>
        </w:rPr>
        <w:t xml:space="preserve">Secretaria de Educação Básica </w:t>
      </w:r>
      <w:r>
        <w:rPr>
          <w:b/>
          <w:bCs/>
        </w:rPr>
        <w:t xml:space="preserve">– Ministério da Educação </w:t>
      </w:r>
      <w:r w:rsidRPr="000A6CA3">
        <w:rPr>
          <w:b/>
          <w:bCs/>
        </w:rPr>
        <w:t>(SEB/MEC)</w:t>
      </w:r>
    </w:p>
    <w:p w14:paraId="596BCC4F" w14:textId="42E2A14D" w:rsidR="000A6CA3" w:rsidRPr="000A6CA3" w:rsidRDefault="000A6CA3" w:rsidP="000A6CA3">
      <w:r w:rsidRPr="000A6CA3">
        <w:rPr>
          <w:b/>
          <w:bCs/>
        </w:rPr>
        <w:t>Código TED</w:t>
      </w:r>
    </w:p>
    <w:p w14:paraId="1789C8CB" w14:textId="53E8A86C" w:rsidR="000A6CA3" w:rsidRPr="000A6CA3" w:rsidRDefault="005E3CC6" w:rsidP="000A6CA3">
      <w:r w:rsidRPr="005E3CC6">
        <w:t>Nº 15319/2025</w:t>
      </w:r>
      <w:r w:rsidR="000A6CA3" w:rsidRPr="000A6CA3">
        <w:t> </w:t>
      </w:r>
    </w:p>
    <w:p w14:paraId="1BE8E246" w14:textId="77777777" w:rsidR="000A6CA3" w:rsidRPr="000A6CA3" w:rsidRDefault="000A6CA3" w:rsidP="000A6CA3">
      <w:r w:rsidRPr="000A6CA3">
        <w:rPr>
          <w:b/>
          <w:bCs/>
        </w:rPr>
        <w:t>Unidade Descentralizadora</w:t>
      </w:r>
    </w:p>
    <w:p w14:paraId="503D58B1" w14:textId="3743334C" w:rsidR="000A6CA3" w:rsidRPr="000A6CA3" w:rsidRDefault="000A6CA3" w:rsidP="000A6CA3">
      <w:r>
        <w:t>Ministério da Educação - MEC</w:t>
      </w:r>
    </w:p>
    <w:p w14:paraId="5C806028" w14:textId="77777777" w:rsidR="000A6CA3" w:rsidRPr="000A6CA3" w:rsidRDefault="000A6CA3" w:rsidP="000A6CA3">
      <w:r w:rsidRPr="000A6CA3">
        <w:rPr>
          <w:b/>
          <w:bCs/>
        </w:rPr>
        <w:t>Unidade Descentralizada</w:t>
      </w:r>
    </w:p>
    <w:p w14:paraId="4F0FCDDB" w14:textId="77777777" w:rsidR="000A6CA3" w:rsidRPr="000A6CA3" w:rsidRDefault="000A6CA3" w:rsidP="000A6CA3">
      <w:r w:rsidRPr="000A6CA3">
        <w:t xml:space="preserve">Universidade Federal do Delta do Parnaíba – </w:t>
      </w:r>
      <w:proofErr w:type="spellStart"/>
      <w:r w:rsidRPr="000A6CA3">
        <w:t>UFDPar</w:t>
      </w:r>
      <w:proofErr w:type="spellEnd"/>
    </w:p>
    <w:p w14:paraId="45F69771" w14:textId="77777777" w:rsidR="000A6CA3" w:rsidRPr="000A6CA3" w:rsidRDefault="000A6CA3" w:rsidP="000A6CA3">
      <w:r w:rsidRPr="000A6CA3">
        <w:rPr>
          <w:b/>
          <w:bCs/>
        </w:rPr>
        <w:t>Situação</w:t>
      </w:r>
    </w:p>
    <w:p w14:paraId="201C9A00" w14:textId="77777777" w:rsidR="000A6CA3" w:rsidRPr="000A6CA3" w:rsidRDefault="000A6CA3" w:rsidP="000A6CA3">
      <w:r w:rsidRPr="000A6CA3">
        <w:t>Em execução</w:t>
      </w:r>
    </w:p>
    <w:p w14:paraId="044CC493" w14:textId="77777777" w:rsidR="000A6CA3" w:rsidRPr="000A6CA3" w:rsidRDefault="000A6CA3" w:rsidP="000A6CA3">
      <w:r w:rsidRPr="000A6CA3">
        <w:rPr>
          <w:b/>
          <w:bCs/>
        </w:rPr>
        <w:t>Plano de Trabalho</w:t>
      </w:r>
    </w:p>
    <w:p w14:paraId="101DF553" w14:textId="4777FE13" w:rsidR="000A6CA3" w:rsidRPr="000A6CA3" w:rsidRDefault="000A6CA3" w:rsidP="000A6CA3">
      <w:r w:rsidRPr="000A6CA3">
        <w:t>Plano de Trabalho TED n</w:t>
      </w:r>
      <w:r w:rsidR="005E3CC6" w:rsidRPr="005E3CC6">
        <w:t>º 15319/2025</w:t>
      </w:r>
      <w:r w:rsidR="005E3CC6" w:rsidRPr="000A6CA3">
        <w:t> </w:t>
      </w:r>
    </w:p>
    <w:p w14:paraId="68593449" w14:textId="77777777" w:rsidR="000A6CA3" w:rsidRPr="000A6CA3" w:rsidRDefault="000A6CA3" w:rsidP="000A6CA3">
      <w:r w:rsidRPr="000A6CA3">
        <w:rPr>
          <w:b/>
          <w:bCs/>
        </w:rPr>
        <w:t>Fiscais do TED</w:t>
      </w:r>
    </w:p>
    <w:p w14:paraId="4137CB22" w14:textId="4167EEFB" w:rsidR="000A6CA3" w:rsidRPr="000A6CA3" w:rsidRDefault="00727587" w:rsidP="000A6CA3">
      <w:hyperlink r:id="rId5" w:history="1">
        <w:r w:rsidR="000A6CA3" w:rsidRPr="00727587">
          <w:rPr>
            <w:rStyle w:val="Hyperlink"/>
          </w:rPr>
          <w:t xml:space="preserve">Portaria PROPLAN nº </w:t>
        </w:r>
        <w:r w:rsidR="00D9372F" w:rsidRPr="00727587">
          <w:rPr>
            <w:rStyle w:val="Hyperlink"/>
          </w:rPr>
          <w:t>6</w:t>
        </w:r>
        <w:r w:rsidR="000A6CA3" w:rsidRPr="00727587">
          <w:rPr>
            <w:rStyle w:val="Hyperlink"/>
          </w:rPr>
          <w:t xml:space="preserve">, </w:t>
        </w:r>
        <w:r w:rsidR="00D9372F" w:rsidRPr="00727587">
          <w:rPr>
            <w:rStyle w:val="Hyperlink"/>
          </w:rPr>
          <w:t>de 04 de setembro de 2025</w:t>
        </w:r>
      </w:hyperlink>
    </w:p>
    <w:p w14:paraId="14789F70" w14:textId="77777777" w:rsidR="000A6CA3" w:rsidRPr="000A6CA3" w:rsidRDefault="000A6CA3" w:rsidP="000A6CA3">
      <w:r w:rsidRPr="000A6CA3">
        <w:rPr>
          <w:b/>
          <w:bCs/>
        </w:rPr>
        <w:t>Ano</w:t>
      </w:r>
    </w:p>
    <w:p w14:paraId="7289351F" w14:textId="77777777" w:rsidR="000A6CA3" w:rsidRPr="000A6CA3" w:rsidRDefault="000A6CA3" w:rsidP="000A6CA3">
      <w:r w:rsidRPr="000A6CA3">
        <w:t>2025</w:t>
      </w:r>
    </w:p>
    <w:p w14:paraId="14C7D143" w14:textId="77777777" w:rsidR="000A6CA3" w:rsidRPr="000A6CA3" w:rsidRDefault="000A6CA3" w:rsidP="000A6CA3">
      <w:r w:rsidRPr="000A6CA3">
        <w:rPr>
          <w:b/>
          <w:bCs/>
        </w:rPr>
        <w:t>Processo (SIPAC)</w:t>
      </w:r>
    </w:p>
    <w:p w14:paraId="50B3B980" w14:textId="5F42BD75" w:rsidR="000A6CA3" w:rsidRPr="000A6CA3" w:rsidRDefault="000A6CA3" w:rsidP="000A6CA3">
      <w:hyperlink r:id="rId6" w:history="1">
        <w:r w:rsidRPr="000A6CA3">
          <w:rPr>
            <w:rStyle w:val="Hyperlink"/>
          </w:rPr>
          <w:t>Acesse aqui</w:t>
        </w:r>
      </w:hyperlink>
    </w:p>
    <w:p w14:paraId="6FEE8670" w14:textId="77777777" w:rsidR="00782271" w:rsidRDefault="00782271"/>
    <w:sectPr w:rsidR="00782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27231"/>
    <w:multiLevelType w:val="multilevel"/>
    <w:tmpl w:val="BED6A2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720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A44E1"/>
    <w:rsid w:val="000A6CA3"/>
    <w:rsid w:val="000D1A86"/>
    <w:rsid w:val="00190FF4"/>
    <w:rsid w:val="001953E2"/>
    <w:rsid w:val="00324AEB"/>
    <w:rsid w:val="00374984"/>
    <w:rsid w:val="004E5F68"/>
    <w:rsid w:val="004F6BB6"/>
    <w:rsid w:val="005C4488"/>
    <w:rsid w:val="005E3CC6"/>
    <w:rsid w:val="005E77B8"/>
    <w:rsid w:val="005F54C6"/>
    <w:rsid w:val="005F6157"/>
    <w:rsid w:val="00651357"/>
    <w:rsid w:val="006A6C53"/>
    <w:rsid w:val="00727587"/>
    <w:rsid w:val="00731B93"/>
    <w:rsid w:val="00782271"/>
    <w:rsid w:val="00796FD5"/>
    <w:rsid w:val="008B0DFA"/>
    <w:rsid w:val="00A34690"/>
    <w:rsid w:val="00BB358B"/>
    <w:rsid w:val="00BD4F4F"/>
    <w:rsid w:val="00BE16B3"/>
    <w:rsid w:val="00C94302"/>
    <w:rsid w:val="00D67B3A"/>
    <w:rsid w:val="00D76A73"/>
    <w:rsid w:val="00D814A1"/>
    <w:rsid w:val="00D82407"/>
    <w:rsid w:val="00D9372F"/>
    <w:rsid w:val="00E7582B"/>
    <w:rsid w:val="00F14052"/>
    <w:rsid w:val="00F53D6B"/>
    <w:rsid w:val="00F662D9"/>
    <w:rsid w:val="00F6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D722"/>
  <w15:chartTrackingRefBased/>
  <w15:docId w15:val="{6450FFF9-123C-4F14-AE77-0824A2D9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A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77B8"/>
    <w:pPr>
      <w:keepNext/>
      <w:keepLines/>
      <w:spacing w:after="0" w:line="360" w:lineRule="auto"/>
      <w:jc w:val="both"/>
      <w:outlineLvl w:val="0"/>
    </w:pPr>
    <w:rPr>
      <w:rFonts w:eastAsiaTheme="majorEastAsia" w:cstheme="majorBidi"/>
      <w:b/>
      <w:caps/>
      <w:szCs w:val="40"/>
    </w:rPr>
  </w:style>
  <w:style w:type="paragraph" w:styleId="Ttulo2">
    <w:name w:val="heading 2"/>
    <w:basedOn w:val="Normal"/>
    <w:link w:val="Ttulo2Char"/>
    <w:uiPriority w:val="9"/>
    <w:unhideWhenUsed/>
    <w:qFormat/>
    <w:rsid w:val="000D1A86"/>
    <w:pPr>
      <w:keepNext/>
      <w:keepLines/>
      <w:spacing w:after="0" w:line="360" w:lineRule="auto"/>
      <w:jc w:val="both"/>
      <w:outlineLvl w:val="1"/>
    </w:pPr>
    <w:rPr>
      <w:rFonts w:cs="Arial MT"/>
      <w:caps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53D6B"/>
    <w:pPr>
      <w:keepNext/>
      <w:keepLines/>
      <w:spacing w:after="0" w:line="360" w:lineRule="auto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6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6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6C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6C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6C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6C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77B8"/>
    <w:rPr>
      <w:rFonts w:ascii="Arial" w:eastAsiaTheme="majorEastAsia" w:hAnsi="Arial" w:cstheme="majorBidi"/>
      <w:b/>
      <w:caps/>
      <w:sz w:val="24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D1A86"/>
    <w:rPr>
      <w:rFonts w:ascii="Arial" w:hAnsi="Arial" w:cs="Arial MT"/>
      <w:caps/>
      <w:sz w:val="24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F53D6B"/>
    <w:rPr>
      <w:rFonts w:ascii="Arial" w:eastAsiaTheme="majorEastAsia" w:hAnsi="Arial" w:cstheme="majorBidi"/>
      <w:b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6CA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6CA3"/>
    <w:rPr>
      <w:rFonts w:eastAsiaTheme="majorEastAsia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6C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6CA3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6C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6CA3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0A6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6C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6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6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6CA3"/>
    <w:rPr>
      <w:rFonts w:ascii="Arial" w:hAnsi="Arial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0A6C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6C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6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6CA3"/>
    <w:rPr>
      <w:rFonts w:ascii="Arial" w:hAnsi="Arial"/>
      <w:i/>
      <w:iCs/>
      <w:color w:val="2F5496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0A6C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A6C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6CA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E3C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ac.ufdpar.edu.br/public/jsp/processos/processo_detalhado.jsf?id=2219" TargetMode="External"/><Relationship Id="rId5" Type="http://schemas.openxmlformats.org/officeDocument/2006/relationships/hyperlink" Target="https://ufdpar.edu.br/UFDPar/PORTARIA_NB0_06_DE_04_DE_SETEMBRO_DE_2025_assinad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Taboza</dc:creator>
  <cp:keywords/>
  <dc:description/>
  <cp:lastModifiedBy>Thiago Taboza</cp:lastModifiedBy>
  <cp:revision>3</cp:revision>
  <dcterms:created xsi:type="dcterms:W3CDTF">2025-10-09T19:10:00Z</dcterms:created>
  <dcterms:modified xsi:type="dcterms:W3CDTF">2025-10-10T13:16:00Z</dcterms:modified>
</cp:coreProperties>
</file>