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220BB" w14:textId="77777777" w:rsidR="002368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6A3267" wp14:editId="68F8B0C0">
            <wp:simplePos x="0" y="0"/>
            <wp:positionH relativeFrom="margin">
              <wp:posOffset>-237490</wp:posOffset>
            </wp:positionH>
            <wp:positionV relativeFrom="paragraph">
              <wp:posOffset>248920</wp:posOffset>
            </wp:positionV>
            <wp:extent cx="785495" cy="763270"/>
            <wp:effectExtent l="0" t="0" r="0" b="0"/>
            <wp:wrapNone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m 6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E5EBB" w14:textId="77777777" w:rsidR="002368A7" w:rsidRDefault="00000000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8EE279" wp14:editId="5E93121F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74370" cy="636270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4287" cy="63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MINISTÉRIO DA EDUCAÇÃO</w:t>
      </w:r>
    </w:p>
    <w:p w14:paraId="04C4F9A3" w14:textId="77777777" w:rsidR="002368A7" w:rsidRDefault="00000000">
      <w:pPr>
        <w:spacing w:after="0" w:line="240" w:lineRule="auto"/>
        <w:jc w:val="center"/>
        <w:rPr>
          <w:b/>
        </w:rPr>
      </w:pPr>
      <w:r>
        <w:rPr>
          <w:b/>
        </w:rPr>
        <w:t>UNIVERSIDADE FEDERAL DO DELTA DO PARNAÍBA</w:t>
      </w:r>
    </w:p>
    <w:p w14:paraId="13A9A38E" w14:textId="77777777" w:rsidR="002368A7" w:rsidRDefault="00000000">
      <w:pPr>
        <w:spacing w:after="0" w:line="240" w:lineRule="auto"/>
        <w:jc w:val="center"/>
        <w:rPr>
          <w:b/>
        </w:rPr>
      </w:pPr>
      <w:r>
        <w:rPr>
          <w:b/>
        </w:rPr>
        <w:t>PRÓ-REITORIA DE ADMINISTRAÇÃO</w:t>
      </w:r>
    </w:p>
    <w:p w14:paraId="6DF4410B" w14:textId="77777777" w:rsidR="002368A7" w:rsidRDefault="002368A7">
      <w:pPr>
        <w:spacing w:after="0" w:line="240" w:lineRule="auto"/>
        <w:rPr>
          <w:b/>
        </w:rPr>
      </w:pPr>
    </w:p>
    <w:p w14:paraId="4E70479E" w14:textId="77777777" w:rsidR="002368A7" w:rsidRDefault="00000000">
      <w:pPr>
        <w:spacing w:after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FORMULÁRIO - RELATÓRIO DE ANÁLISE DE PRORROGAÇÃO DE VIGÊNCIA</w:t>
      </w:r>
    </w:p>
    <w:p w14:paraId="447865B8" w14:textId="77777777" w:rsidR="002368A7" w:rsidRDefault="002368A7">
      <w:pPr>
        <w:spacing w:after="0"/>
        <w:jc w:val="center"/>
        <w:rPr>
          <w:sz w:val="20"/>
          <w:szCs w:val="20"/>
        </w:rPr>
      </w:pPr>
    </w:p>
    <w:tbl>
      <w:tblPr>
        <w:tblStyle w:val="Style12"/>
        <w:tblW w:w="10121" w:type="dxa"/>
        <w:tblInd w:w="-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4670"/>
        <w:gridCol w:w="1567"/>
        <w:gridCol w:w="2432"/>
      </w:tblGrid>
      <w:tr w:rsidR="002368A7" w14:paraId="0776D728" w14:textId="77777777">
        <w:trPr>
          <w:trHeight w:val="322"/>
        </w:trPr>
        <w:tc>
          <w:tcPr>
            <w:tcW w:w="1452" w:type="dxa"/>
          </w:tcPr>
          <w:p w14:paraId="59E31E35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 TITULAR:</w:t>
            </w:r>
          </w:p>
        </w:tc>
        <w:tc>
          <w:tcPr>
            <w:tcW w:w="4670" w:type="dxa"/>
          </w:tcPr>
          <w:p w14:paraId="790AB356" w14:textId="77777777" w:rsidR="002368A7" w:rsidRDefault="002368A7">
            <w:pPr>
              <w:spacing w:before="60" w:after="0"/>
              <w:ind w:right="224"/>
              <w:jc w:val="both"/>
              <w:rPr>
                <w:rFonts w:ascii="Cambria" w:eastAsia="Cambria" w:hAnsi="Cambria" w:cs="Cambria"/>
                <w:iCs/>
                <w:sz w:val="20"/>
                <w:szCs w:val="20"/>
              </w:rPr>
            </w:pPr>
          </w:p>
        </w:tc>
        <w:tc>
          <w:tcPr>
            <w:tcW w:w="1567" w:type="dxa"/>
            <w:vAlign w:val="center"/>
          </w:tcPr>
          <w:p w14:paraId="2A8EF383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PORTARIA:</w:t>
            </w:r>
          </w:p>
        </w:tc>
        <w:tc>
          <w:tcPr>
            <w:tcW w:w="2432" w:type="dxa"/>
          </w:tcPr>
          <w:p w14:paraId="4920B970" w14:textId="77777777" w:rsidR="002368A7" w:rsidRDefault="002368A7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676B5273" w14:textId="77777777">
        <w:trPr>
          <w:trHeight w:val="301"/>
        </w:trPr>
        <w:tc>
          <w:tcPr>
            <w:tcW w:w="1452" w:type="dxa"/>
          </w:tcPr>
          <w:p w14:paraId="7528C85C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 SUBSTITUTO:</w:t>
            </w:r>
          </w:p>
        </w:tc>
        <w:tc>
          <w:tcPr>
            <w:tcW w:w="4670" w:type="dxa"/>
          </w:tcPr>
          <w:p w14:paraId="389B5F6B" w14:textId="77777777" w:rsidR="002368A7" w:rsidRDefault="002368A7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vAlign w:val="center"/>
          </w:tcPr>
          <w:p w14:paraId="3BA85839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CONTRATO:</w:t>
            </w:r>
          </w:p>
        </w:tc>
        <w:tc>
          <w:tcPr>
            <w:tcW w:w="2432" w:type="dxa"/>
            <w:vMerge w:val="restart"/>
          </w:tcPr>
          <w:p w14:paraId="444D6011" w14:textId="77777777" w:rsidR="002368A7" w:rsidRDefault="002368A7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701E192D" w14:textId="77777777">
        <w:trPr>
          <w:trHeight w:val="301"/>
        </w:trPr>
        <w:tc>
          <w:tcPr>
            <w:tcW w:w="1452" w:type="dxa"/>
          </w:tcPr>
          <w:p w14:paraId="1B4703A9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GESTOR:</w:t>
            </w:r>
          </w:p>
        </w:tc>
        <w:tc>
          <w:tcPr>
            <w:tcW w:w="4670" w:type="dxa"/>
          </w:tcPr>
          <w:p w14:paraId="0E6423DE" w14:textId="77777777" w:rsidR="002368A7" w:rsidRDefault="002368A7">
            <w:pPr>
              <w:spacing w:before="60" w:after="0"/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</w:tcPr>
          <w:p w14:paraId="32C0BB57" w14:textId="77777777" w:rsidR="002368A7" w:rsidRDefault="002368A7">
            <w:pPr>
              <w:spacing w:before="60" w:after="0"/>
              <w:rPr>
                <w:b/>
                <w:sz w:val="20"/>
                <w:szCs w:val="20"/>
              </w:rPr>
            </w:pPr>
          </w:p>
        </w:tc>
        <w:tc>
          <w:tcPr>
            <w:tcW w:w="2432" w:type="dxa"/>
            <w:vMerge/>
          </w:tcPr>
          <w:p w14:paraId="26DFBB38" w14:textId="77777777" w:rsidR="002368A7" w:rsidRDefault="002368A7">
            <w:pPr>
              <w:spacing w:before="6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DB8B847" w14:textId="77777777" w:rsidR="002368A7" w:rsidRDefault="002368A7">
      <w:pPr>
        <w:widowControl w:val="0"/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Style13"/>
        <w:tblW w:w="10121" w:type="dxa"/>
        <w:tblInd w:w="-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8492"/>
      </w:tblGrid>
      <w:tr w:rsidR="002368A7" w14:paraId="770AE56F" w14:textId="77777777">
        <w:trPr>
          <w:trHeight w:val="248"/>
        </w:trPr>
        <w:tc>
          <w:tcPr>
            <w:tcW w:w="1608" w:type="dxa"/>
          </w:tcPr>
          <w:p w14:paraId="4282490B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CONTRATADO:</w:t>
            </w:r>
          </w:p>
        </w:tc>
        <w:tc>
          <w:tcPr>
            <w:tcW w:w="8382" w:type="dxa"/>
          </w:tcPr>
          <w:p w14:paraId="1B390F41" w14:textId="77777777" w:rsidR="002368A7" w:rsidRDefault="002368A7">
            <w:pP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760B20A7" w14:textId="77777777">
        <w:trPr>
          <w:trHeight w:val="233"/>
        </w:trPr>
        <w:tc>
          <w:tcPr>
            <w:tcW w:w="1608" w:type="dxa"/>
          </w:tcPr>
          <w:p w14:paraId="7810D5B2" w14:textId="77777777" w:rsidR="002368A7" w:rsidRDefault="00000000">
            <w:pPr>
              <w:spacing w:before="60" w:after="0"/>
              <w:ind w:right="4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OBJETO:</w:t>
            </w:r>
          </w:p>
        </w:tc>
        <w:tc>
          <w:tcPr>
            <w:tcW w:w="8382" w:type="dxa"/>
          </w:tcPr>
          <w:p w14:paraId="38E30FF7" w14:textId="77777777" w:rsidR="002368A7" w:rsidRDefault="002368A7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  <w:p w14:paraId="79E84BC5" w14:textId="77777777" w:rsidR="002368A7" w:rsidRDefault="002368A7">
            <w:pPr>
              <w:spacing w:before="60" w:after="0" w:line="240" w:lineRule="auto"/>
              <w:ind w:right="224"/>
              <w:jc w:val="both"/>
              <w:rPr>
                <w:rFonts w:ascii="Cambria" w:eastAsia="Cambria" w:hAnsi="Cambria" w:cs="Cambria"/>
                <w:iCs/>
              </w:rPr>
            </w:pPr>
          </w:p>
          <w:p w14:paraId="5FAFCAFC" w14:textId="77777777" w:rsidR="002368A7" w:rsidRDefault="002368A7">
            <w:pPr>
              <w:spacing w:before="60"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23F09138" w14:textId="77777777" w:rsidR="002368A7" w:rsidRDefault="002368A7">
      <w:pPr>
        <w:spacing w:after="0" w:line="240" w:lineRule="auto"/>
        <w:rPr>
          <w:sz w:val="20"/>
          <w:szCs w:val="20"/>
        </w:rPr>
      </w:pPr>
      <w:bookmarkStart w:id="0" w:name="_heading=h.gjdgxs" w:colFirst="0" w:colLast="0"/>
      <w:bookmarkEnd w:id="0"/>
    </w:p>
    <w:tbl>
      <w:tblPr>
        <w:tblStyle w:val="Style14"/>
        <w:tblW w:w="10101" w:type="dxa"/>
        <w:tblInd w:w="-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5100"/>
        <w:gridCol w:w="2371"/>
        <w:gridCol w:w="851"/>
        <w:gridCol w:w="892"/>
      </w:tblGrid>
      <w:tr w:rsidR="002368A7" w14:paraId="0955C287" w14:textId="77777777">
        <w:trPr>
          <w:trHeight w:val="248"/>
        </w:trPr>
        <w:tc>
          <w:tcPr>
            <w:tcW w:w="8358" w:type="dxa"/>
            <w:gridSpan w:val="3"/>
          </w:tcPr>
          <w:p w14:paraId="5EFFD035" w14:textId="77777777" w:rsidR="002368A7" w:rsidRDefault="00000000">
            <w:pPr>
              <w:spacing w:before="60" w:after="0"/>
              <w:jc w:val="center"/>
              <w:rPr>
                <w:rFonts w:ascii="Cambria" w:eastAsia="Cambria" w:hAnsi="Cambria" w:cs="Cambria"/>
                <w:i/>
              </w:rPr>
            </w:pPr>
            <w:r>
              <w:rPr>
                <w:b/>
              </w:rPr>
              <w:t>ALTERNATIVAS</w:t>
            </w:r>
          </w:p>
        </w:tc>
        <w:tc>
          <w:tcPr>
            <w:tcW w:w="851" w:type="dxa"/>
          </w:tcPr>
          <w:p w14:paraId="16E36A4E" w14:textId="77777777" w:rsidR="002368A7" w:rsidRDefault="00000000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SIM</w:t>
            </w:r>
          </w:p>
        </w:tc>
        <w:tc>
          <w:tcPr>
            <w:tcW w:w="892" w:type="dxa"/>
          </w:tcPr>
          <w:p w14:paraId="2D71FF24" w14:textId="77777777" w:rsidR="002368A7" w:rsidRDefault="00000000">
            <w:pPr>
              <w:spacing w:before="60" w:after="0"/>
              <w:jc w:val="center"/>
              <w:rPr>
                <w:rFonts w:ascii="Cambria" w:eastAsia="Cambria" w:hAnsi="Cambria" w:cs="Cambria"/>
              </w:rPr>
            </w:pPr>
            <w:r>
              <w:rPr>
                <w:b/>
              </w:rPr>
              <w:t>NÃO</w:t>
            </w:r>
          </w:p>
        </w:tc>
      </w:tr>
      <w:tr w:rsidR="002368A7" w14:paraId="4D212DC4" w14:textId="77777777">
        <w:trPr>
          <w:trHeight w:val="233"/>
        </w:trPr>
        <w:tc>
          <w:tcPr>
            <w:tcW w:w="887" w:type="dxa"/>
          </w:tcPr>
          <w:p w14:paraId="3A145C3B" w14:textId="77777777" w:rsidR="002368A7" w:rsidRDefault="00000000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1" w:type="dxa"/>
            <w:gridSpan w:val="2"/>
          </w:tcPr>
          <w:p w14:paraId="3A231D33" w14:textId="77777777" w:rsidR="002368A7" w:rsidRDefault="00000000">
            <w:pPr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objeto do contrato supracitado caracteriza-se por ser um serviço ou fornecimento de natureza continuada para a UFDPar? </w:t>
            </w:r>
          </w:p>
        </w:tc>
        <w:tc>
          <w:tcPr>
            <w:tcW w:w="851" w:type="dxa"/>
          </w:tcPr>
          <w:p w14:paraId="7023F83A" w14:textId="77777777" w:rsidR="002368A7" w:rsidRDefault="002368A7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2EF6CCF2" w14:textId="77777777" w:rsidR="002368A7" w:rsidRDefault="002368A7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2DCC57A7" w14:textId="77777777">
        <w:trPr>
          <w:trHeight w:val="233"/>
        </w:trPr>
        <w:tc>
          <w:tcPr>
            <w:tcW w:w="887" w:type="dxa"/>
            <w:vMerge w:val="restart"/>
          </w:tcPr>
          <w:p w14:paraId="0CE5877B" w14:textId="77777777" w:rsidR="002368A7" w:rsidRDefault="00000000">
            <w:pPr>
              <w:spacing w:before="60" w:after="0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471" w:type="dxa"/>
            <w:gridSpan w:val="2"/>
          </w:tcPr>
          <w:p w14:paraId="5C8B33E7" w14:textId="4CD02A6F" w:rsidR="002368A7" w:rsidRDefault="00000000">
            <w:pPr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caracterizado como serviço de natureza contínua, o serviço em questão consta do Art. 5° da</w:t>
            </w:r>
            <w:r w:rsidR="00317F1E">
              <w:t xml:space="preserve"> </w:t>
            </w:r>
            <w:hyperlink r:id="rId10" w:history="1">
              <w:r w:rsidR="00317F1E" w:rsidRPr="00317F1E">
                <w:rPr>
                  <w:rStyle w:val="Hyperlink"/>
                </w:rPr>
                <w:t xml:space="preserve">Portaria UFDPar n° </w:t>
              </w:r>
              <w:r w:rsidR="00952F1D">
                <w:rPr>
                  <w:rStyle w:val="Hyperlink"/>
                </w:rPr>
                <w:t>333</w:t>
              </w:r>
              <w:r w:rsidR="00317F1E" w:rsidRPr="00317F1E">
                <w:rPr>
                  <w:rStyle w:val="Hyperlink"/>
                </w:rPr>
                <w:t>/2025</w:t>
              </w:r>
            </w:hyperlink>
            <w:r>
              <w:rPr>
                <w:rStyle w:val="Hyperlink"/>
                <w:color w:val="auto"/>
                <w:sz w:val="20"/>
                <w:szCs w:val="20"/>
                <w:u w:val="none"/>
              </w:rPr>
              <w:t>? Descrever o inciso e o serviço correspondente abaixo.</w:t>
            </w:r>
          </w:p>
        </w:tc>
        <w:tc>
          <w:tcPr>
            <w:tcW w:w="851" w:type="dxa"/>
            <w:vMerge w:val="restart"/>
          </w:tcPr>
          <w:p w14:paraId="635303ED" w14:textId="77777777" w:rsidR="002368A7" w:rsidRDefault="002368A7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02CA813B" w14:textId="77777777" w:rsidR="002368A7" w:rsidRDefault="002368A7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3F1ABB44" w14:textId="77777777">
        <w:trPr>
          <w:trHeight w:val="233"/>
        </w:trPr>
        <w:tc>
          <w:tcPr>
            <w:tcW w:w="887" w:type="dxa"/>
            <w:vMerge/>
          </w:tcPr>
          <w:p w14:paraId="134B6363" w14:textId="77777777" w:rsidR="002368A7" w:rsidRDefault="002368A7">
            <w:pPr>
              <w:spacing w:before="60" w:after="0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4E307C8B" w14:textId="77777777" w:rsidR="002368A7" w:rsidRDefault="002368A7">
            <w:pPr>
              <w:spacing w:before="6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26C773" w14:textId="77777777" w:rsidR="002368A7" w:rsidRDefault="002368A7">
            <w:pPr>
              <w:spacing w:before="4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2BBE5049" w14:textId="77777777" w:rsidR="002368A7" w:rsidRDefault="002368A7">
            <w:pPr>
              <w:spacing w:before="40"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368A7" w14:paraId="46E209EF" w14:textId="77777777">
        <w:trPr>
          <w:trHeight w:val="233"/>
        </w:trPr>
        <w:tc>
          <w:tcPr>
            <w:tcW w:w="887" w:type="dxa"/>
          </w:tcPr>
          <w:p w14:paraId="7F8EE2C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471" w:type="dxa"/>
            <w:gridSpan w:val="2"/>
          </w:tcPr>
          <w:p w14:paraId="279E427C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 necessidade de manutenção dos serviços objeto deste contrato para a UFDPar?</w:t>
            </w:r>
          </w:p>
        </w:tc>
        <w:tc>
          <w:tcPr>
            <w:tcW w:w="851" w:type="dxa"/>
          </w:tcPr>
          <w:p w14:paraId="7D695B65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4DE4356A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413AC4C2" w14:textId="77777777">
        <w:trPr>
          <w:trHeight w:val="233"/>
        </w:trPr>
        <w:tc>
          <w:tcPr>
            <w:tcW w:w="887" w:type="dxa"/>
          </w:tcPr>
          <w:p w14:paraId="68A3FB46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71" w:type="dxa"/>
            <w:gridSpan w:val="2"/>
          </w:tcPr>
          <w:p w14:paraId="75EBAA62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previsão contratual para a prorrogação do prazo de vigência contratual?</w:t>
            </w:r>
          </w:p>
        </w:tc>
        <w:tc>
          <w:tcPr>
            <w:tcW w:w="851" w:type="dxa"/>
          </w:tcPr>
          <w:p w14:paraId="6CF45867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74F04959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41A23893" w14:textId="77777777">
        <w:trPr>
          <w:trHeight w:val="233"/>
        </w:trPr>
        <w:tc>
          <w:tcPr>
            <w:tcW w:w="887" w:type="dxa"/>
          </w:tcPr>
          <w:p w14:paraId="069B0FD6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5100" w:type="dxa"/>
          </w:tcPr>
          <w:p w14:paraId="05BB318E" w14:textId="77777777" w:rsidR="002368A7" w:rsidRDefault="00000000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Indicar a cláusula contratual</w:t>
            </w:r>
          </w:p>
        </w:tc>
        <w:tc>
          <w:tcPr>
            <w:tcW w:w="4114" w:type="dxa"/>
            <w:gridSpan w:val="3"/>
          </w:tcPr>
          <w:p w14:paraId="7968B986" w14:textId="77777777" w:rsidR="002368A7" w:rsidRDefault="002368A7">
            <w:pPr>
              <w:spacing w:before="40" w:after="0"/>
              <w:jc w:val="center"/>
              <w:rPr>
                <w:rFonts w:ascii="Cambria" w:eastAsia="Cambria" w:hAnsi="Cambria" w:cs="Cambria"/>
                <w:i/>
                <w:sz w:val="18"/>
                <w:szCs w:val="18"/>
              </w:rPr>
            </w:pPr>
          </w:p>
        </w:tc>
      </w:tr>
      <w:tr w:rsidR="002368A7" w14:paraId="1431F3D9" w14:textId="77777777">
        <w:trPr>
          <w:trHeight w:val="233"/>
        </w:trPr>
        <w:tc>
          <w:tcPr>
            <w:tcW w:w="887" w:type="dxa"/>
          </w:tcPr>
          <w:p w14:paraId="076132A7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71" w:type="dxa"/>
            <w:gridSpan w:val="2"/>
          </w:tcPr>
          <w:p w14:paraId="36E0DC94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atual vigência contratual, existiram ocorrências que acarretaram atualização do Mapa de Riscos do Contrato? (Caso tenham ocorrido eventos relevantes à gestão contratual, o mapa de riscos deverá ser devidamente atualizado pelos servidores responsáveis pela fiscalização - e adicionado a este processo -, conforme art. 26, §1º, IV, da IN SEGES/MP nº 05, de 2017).</w:t>
            </w:r>
          </w:p>
        </w:tc>
        <w:tc>
          <w:tcPr>
            <w:tcW w:w="851" w:type="dxa"/>
          </w:tcPr>
          <w:p w14:paraId="6B7ADE2C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63AA37F7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612FCE1D" w14:textId="77777777">
        <w:trPr>
          <w:trHeight w:val="233"/>
        </w:trPr>
        <w:tc>
          <w:tcPr>
            <w:tcW w:w="887" w:type="dxa"/>
          </w:tcPr>
          <w:p w14:paraId="5B647BA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471" w:type="dxa"/>
            <w:gridSpan w:val="2"/>
          </w:tcPr>
          <w:p w14:paraId="38E7F1B5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serviços continuados com dedicação exclusiva de mão de obra, consta do mapa de riscos item relativo à gestão contratual a indicação (obrigatória) do tratamento do risco de descumprimento das obrigações trabalhistas, previdenciárias e de recolhimento de FGTS (art. 18, §1º, da IN SEGES/MP nº 05, de 2017)? Caso não haja a indicação, o mapa de riscos deverá ser devidamente atualizado pelos servidores responsáveis pela fiscalização e adicionado a este processo.</w:t>
            </w:r>
          </w:p>
        </w:tc>
        <w:tc>
          <w:tcPr>
            <w:tcW w:w="851" w:type="dxa"/>
          </w:tcPr>
          <w:p w14:paraId="35309042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231B1636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2ACCBB41" w14:textId="77777777">
        <w:trPr>
          <w:trHeight w:val="1193"/>
        </w:trPr>
        <w:tc>
          <w:tcPr>
            <w:tcW w:w="887" w:type="dxa"/>
            <w:vMerge w:val="restart"/>
          </w:tcPr>
          <w:p w14:paraId="020306BB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471" w:type="dxa"/>
            <w:gridSpan w:val="2"/>
          </w:tcPr>
          <w:p w14:paraId="4925DF64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serviços prestados com dedicação exclusiva de mão de obra, verificou-se eventual descumprimento de obrigações trabalhistas, previdenciárias e/ou para com o FGTS? (Em caso positivo, descrever de modo resumido as ocorrências e providências – o detalhamento e comprovações pertinentes devem constar do processo administrativo específico).</w:t>
            </w:r>
          </w:p>
        </w:tc>
        <w:tc>
          <w:tcPr>
            <w:tcW w:w="851" w:type="dxa"/>
            <w:vMerge w:val="restart"/>
          </w:tcPr>
          <w:p w14:paraId="4CF7E6A8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5D589804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FB14882" w14:textId="77777777">
        <w:trPr>
          <w:trHeight w:val="342"/>
        </w:trPr>
        <w:tc>
          <w:tcPr>
            <w:tcW w:w="887" w:type="dxa"/>
            <w:vMerge/>
          </w:tcPr>
          <w:p w14:paraId="0B387260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0F88847A" w14:textId="77777777" w:rsidR="002368A7" w:rsidRDefault="002368A7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4EE742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050A8587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634B5949" w14:textId="77777777">
        <w:trPr>
          <w:trHeight w:val="688"/>
        </w:trPr>
        <w:tc>
          <w:tcPr>
            <w:tcW w:w="887" w:type="dxa"/>
            <w:vMerge w:val="restart"/>
          </w:tcPr>
          <w:p w14:paraId="4F37AA76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71" w:type="dxa"/>
            <w:gridSpan w:val="2"/>
          </w:tcPr>
          <w:p w14:paraId="25935C8B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serviços estão sendo prestados de acordo com as disposições contratuais? </w:t>
            </w:r>
          </w:p>
          <w:p w14:paraId="2151F4A6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 não, descrever observações no campo abaixo).</w:t>
            </w:r>
          </w:p>
        </w:tc>
        <w:tc>
          <w:tcPr>
            <w:tcW w:w="851" w:type="dxa"/>
            <w:vMerge w:val="restart"/>
          </w:tcPr>
          <w:p w14:paraId="602347F7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448CA965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5C4A1FF2" w14:textId="77777777">
        <w:trPr>
          <w:trHeight w:val="336"/>
        </w:trPr>
        <w:tc>
          <w:tcPr>
            <w:tcW w:w="887" w:type="dxa"/>
            <w:vMerge/>
          </w:tcPr>
          <w:p w14:paraId="5CAD3E4D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7D3C08AE" w14:textId="77777777" w:rsidR="002368A7" w:rsidRDefault="002368A7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25ECF5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61001C4A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55DDEB88" w14:textId="77777777">
        <w:trPr>
          <w:trHeight w:val="233"/>
        </w:trPr>
        <w:tc>
          <w:tcPr>
            <w:tcW w:w="887" w:type="dxa"/>
            <w:vMerge w:val="restart"/>
          </w:tcPr>
          <w:p w14:paraId="22B8685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71" w:type="dxa"/>
            <w:gridSpan w:val="2"/>
          </w:tcPr>
          <w:p w14:paraId="1786F0BA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prazos de execução e a qualidade e quantidade dos serviços e/ou materiais entregues estão de acordo com o estabelecido em contrato? (Caso não, especificar as ocorrências abaixo).</w:t>
            </w:r>
          </w:p>
        </w:tc>
        <w:tc>
          <w:tcPr>
            <w:tcW w:w="851" w:type="dxa"/>
            <w:vMerge w:val="restart"/>
          </w:tcPr>
          <w:p w14:paraId="2ECDC85E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278C8BDA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35DB6E0" w14:textId="77777777">
        <w:trPr>
          <w:trHeight w:val="233"/>
        </w:trPr>
        <w:tc>
          <w:tcPr>
            <w:tcW w:w="887" w:type="dxa"/>
            <w:vMerge/>
          </w:tcPr>
          <w:p w14:paraId="3DA1A93B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7DE61AB1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9AE578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74621F75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4FFA40EA" w14:textId="77777777">
        <w:trPr>
          <w:trHeight w:val="233"/>
        </w:trPr>
        <w:tc>
          <w:tcPr>
            <w:tcW w:w="887" w:type="dxa"/>
            <w:vMerge w:val="restart"/>
          </w:tcPr>
          <w:p w14:paraId="6D3D947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7471" w:type="dxa"/>
            <w:gridSpan w:val="2"/>
          </w:tcPr>
          <w:p w14:paraId="6E750153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 pesquisa de satisfação para avaliar os serviços e/ou materiais envolvidos na contratação? (Caso sim, especificar o conceito atingido pelo contratado durante a vigência atual do contrato e os principais pontos positivos e negativos citados pelos usuários).</w:t>
            </w:r>
          </w:p>
        </w:tc>
        <w:tc>
          <w:tcPr>
            <w:tcW w:w="851" w:type="dxa"/>
            <w:vMerge w:val="restart"/>
          </w:tcPr>
          <w:p w14:paraId="19C0CF9B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14E929EE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D8B1EB7" w14:textId="77777777">
        <w:trPr>
          <w:trHeight w:val="233"/>
        </w:trPr>
        <w:tc>
          <w:tcPr>
            <w:tcW w:w="887" w:type="dxa"/>
            <w:vMerge/>
          </w:tcPr>
          <w:p w14:paraId="4E99265A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64612043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1F94CF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3F9CCDAC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6A80CC83" w14:textId="77777777">
        <w:trPr>
          <w:trHeight w:val="233"/>
        </w:trPr>
        <w:tc>
          <w:tcPr>
            <w:tcW w:w="887" w:type="dxa"/>
            <w:vMerge w:val="restart"/>
          </w:tcPr>
          <w:p w14:paraId="5D264D83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71" w:type="dxa"/>
            <w:gridSpan w:val="2"/>
          </w:tcPr>
          <w:p w14:paraId="21787E52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caso de prestação de serviços com avaliação por meio do Instrumento de Medição de Resultado (IMR), que define os níveis esperados de qualidade da prestação do serviço e as respectivas adequações de pagamento, houve glosa em pagamento(s) de serviços não prestados ou prestados em desconformidade com o previsto no contrato? (Caso sim, apresentar os resultados da avaliação durante a vigência atual do contrato e apontar quais as principais ocorrências que influenciaram a aplicação de glosas no pagamento) </w:t>
            </w:r>
          </w:p>
        </w:tc>
        <w:tc>
          <w:tcPr>
            <w:tcW w:w="851" w:type="dxa"/>
            <w:vMerge w:val="restart"/>
          </w:tcPr>
          <w:p w14:paraId="2692E090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6BBDC6CE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92D4AEA" w14:textId="77777777">
        <w:trPr>
          <w:trHeight w:val="233"/>
        </w:trPr>
        <w:tc>
          <w:tcPr>
            <w:tcW w:w="887" w:type="dxa"/>
            <w:vMerge/>
          </w:tcPr>
          <w:p w14:paraId="6A32AB35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34DF067E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B08DB60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4DD4D647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2639134D" w14:textId="77777777">
        <w:trPr>
          <w:trHeight w:val="233"/>
        </w:trPr>
        <w:tc>
          <w:tcPr>
            <w:tcW w:w="887" w:type="dxa"/>
            <w:vMerge w:val="restart"/>
          </w:tcPr>
          <w:p w14:paraId="599FED24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71" w:type="dxa"/>
            <w:gridSpan w:val="2"/>
          </w:tcPr>
          <w:p w14:paraId="67595AEA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Durante a execução da vigência atual do contrato houve a autuação de processo administrativo de apuração de irregularidade contratual? (Caso sim, informar o número do processo e as irregularidades apontadas, de forma resumida).</w:t>
            </w:r>
          </w:p>
        </w:tc>
        <w:tc>
          <w:tcPr>
            <w:tcW w:w="851" w:type="dxa"/>
            <w:vMerge w:val="restart"/>
          </w:tcPr>
          <w:p w14:paraId="6A019EDE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5B389F03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002D12EA" w14:textId="77777777">
        <w:trPr>
          <w:trHeight w:val="233"/>
        </w:trPr>
        <w:tc>
          <w:tcPr>
            <w:tcW w:w="887" w:type="dxa"/>
            <w:vMerge/>
          </w:tcPr>
          <w:p w14:paraId="76A6494F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645761D2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509487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395EAD59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A74E752" w14:textId="77777777">
        <w:trPr>
          <w:trHeight w:val="233"/>
        </w:trPr>
        <w:tc>
          <w:tcPr>
            <w:tcW w:w="887" w:type="dxa"/>
            <w:vMerge w:val="restart"/>
          </w:tcPr>
          <w:p w14:paraId="5C3B5DD8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71" w:type="dxa"/>
            <w:gridSpan w:val="2"/>
          </w:tcPr>
          <w:p w14:paraId="6C8C0235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Trata-se de contrato que envolva equipamentos em sua execução? (Caso sim, informar no quadro abaixo os locais e quantidades que foram alocados em nossas dependências).</w:t>
            </w:r>
          </w:p>
        </w:tc>
        <w:tc>
          <w:tcPr>
            <w:tcW w:w="851" w:type="dxa"/>
            <w:vMerge w:val="restart"/>
          </w:tcPr>
          <w:p w14:paraId="523D9234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</w:tcPr>
          <w:p w14:paraId="1F1EC4E9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30820753" w14:textId="77777777">
        <w:trPr>
          <w:trHeight w:val="233"/>
        </w:trPr>
        <w:tc>
          <w:tcPr>
            <w:tcW w:w="887" w:type="dxa"/>
            <w:vMerge/>
          </w:tcPr>
          <w:p w14:paraId="71DB3C55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7471" w:type="dxa"/>
            <w:gridSpan w:val="2"/>
          </w:tcPr>
          <w:p w14:paraId="02A6795A" w14:textId="77777777" w:rsidR="002368A7" w:rsidRDefault="002368A7">
            <w:pPr>
              <w:spacing w:before="60"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8A1789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vMerge/>
          </w:tcPr>
          <w:p w14:paraId="17B5B233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713B25D3" w14:textId="77777777">
        <w:trPr>
          <w:trHeight w:val="233"/>
        </w:trPr>
        <w:tc>
          <w:tcPr>
            <w:tcW w:w="887" w:type="dxa"/>
          </w:tcPr>
          <w:p w14:paraId="075FC8DB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71" w:type="dxa"/>
            <w:gridSpan w:val="2"/>
          </w:tcPr>
          <w:p w14:paraId="00A93AE6" w14:textId="77777777" w:rsidR="002368A7" w:rsidRDefault="00000000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Houve verificação, pela Gestão e Fiscalização do Contrato, acerca da publicação de eventuais portarias do atual Ministério da Gestão e Inovação (MGI) suspendendo/proibindo/restringindo a contratação do serviço/fornecimento do objeto deste Contrato?</w:t>
            </w:r>
          </w:p>
        </w:tc>
        <w:tc>
          <w:tcPr>
            <w:tcW w:w="851" w:type="dxa"/>
          </w:tcPr>
          <w:p w14:paraId="77454C03" w14:textId="77777777" w:rsidR="002368A7" w:rsidRDefault="002368A7">
            <w:pPr>
              <w:spacing w:before="40"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</w:tcPr>
          <w:p w14:paraId="388213B7" w14:textId="77777777" w:rsidR="002368A7" w:rsidRDefault="002368A7">
            <w:pPr>
              <w:spacing w:before="40"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</w:tr>
      <w:tr w:rsidR="002368A7" w14:paraId="308999AB" w14:textId="77777777">
        <w:trPr>
          <w:trHeight w:val="1119"/>
        </w:trPr>
        <w:tc>
          <w:tcPr>
            <w:tcW w:w="887" w:type="dxa"/>
            <w:vMerge w:val="restart"/>
          </w:tcPr>
          <w:p w14:paraId="05270166" w14:textId="77777777" w:rsidR="002368A7" w:rsidRDefault="00000000">
            <w:pPr>
              <w:spacing w:before="60" w:after="0" w:line="240" w:lineRule="auto"/>
              <w:jc w:val="center"/>
              <w:rPr>
                <w:b/>
              </w:rPr>
            </w:pPr>
            <w:bookmarkStart w:id="1" w:name="_Hlk190241719"/>
            <w:r>
              <w:rPr>
                <w:b/>
              </w:rPr>
              <w:t>11</w:t>
            </w:r>
          </w:p>
        </w:tc>
        <w:tc>
          <w:tcPr>
            <w:tcW w:w="9214" w:type="dxa"/>
            <w:gridSpan w:val="4"/>
          </w:tcPr>
          <w:p w14:paraId="446D4F57" w14:textId="77777777" w:rsidR="002368A7" w:rsidRDefault="00000000">
            <w:pPr>
              <w:spacing w:before="6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Quanto a execução orçamentária e financeira, relacione os empenhos e pagamentos efetuados no decorrer da vigência atual do contrato. (informar abaixo os números e os valores relacionados a empenho, reforço, anulação, inscrição em restos a pagar, ordens de serviços a pagar e pagamentos realizados com os devidos números dos processos administrativos).</w:t>
            </w:r>
          </w:p>
        </w:tc>
      </w:tr>
      <w:tr w:rsidR="002368A7" w14:paraId="174FF622" w14:textId="77777777">
        <w:trPr>
          <w:trHeight w:val="233"/>
        </w:trPr>
        <w:tc>
          <w:tcPr>
            <w:tcW w:w="887" w:type="dxa"/>
            <w:vMerge/>
          </w:tcPr>
          <w:p w14:paraId="29D8FF87" w14:textId="77777777" w:rsidR="002368A7" w:rsidRDefault="002368A7">
            <w:pPr>
              <w:spacing w:before="60" w:after="0" w:line="240" w:lineRule="auto"/>
              <w:jc w:val="center"/>
              <w:rPr>
                <w:b/>
              </w:rPr>
            </w:pPr>
          </w:p>
        </w:tc>
        <w:tc>
          <w:tcPr>
            <w:tcW w:w="9214" w:type="dxa"/>
            <w:gridSpan w:val="4"/>
          </w:tcPr>
          <w:tbl>
            <w:tblPr>
              <w:tblW w:w="89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1371"/>
              <w:gridCol w:w="1645"/>
              <w:gridCol w:w="1370"/>
              <w:gridCol w:w="1508"/>
              <w:gridCol w:w="2000"/>
            </w:tblGrid>
            <w:tr w:rsidR="002368A7" w14:paraId="2D059552" w14:textId="77777777">
              <w:trPr>
                <w:trHeight w:val="523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4CF9FAF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Data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C2DB48C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Operação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70742CA2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N° do Empenho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3E13186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Valor Total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135A018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Saldo Acumulado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14B9E52" w14:textId="77777777" w:rsidR="002368A7" w:rsidRDefault="0000000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N° do Processo</w:t>
                  </w:r>
                </w:p>
              </w:tc>
            </w:tr>
            <w:tr w:rsidR="002368A7" w14:paraId="17EA869F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E22FC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1003A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121686088"/>
                      <w:placeholder>
                        <w:docPart w:val="32DA010EF6BB4C2EBFFACBECCF2BF2B5"/>
                      </w:placeholder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eastAsia="pt-BR"/>
                        </w:rPr>
                        <w:t>Empenho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29361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DCAFB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D6076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A6110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3E48D26B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1B3B332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4925BA7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674254413"/>
                      <w:placeholder>
                        <w:docPart w:val="32DA010EF6BB4C2EBFFACBECCF2BF2B5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</w:tcPr>
                <w:p w14:paraId="476ECDD4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00DB281E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729EC22A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4F8BB919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3567D70B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D20A6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9A489D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1792558391"/>
                      <w:placeholder>
                        <w:docPart w:val="4C4F7731DD4247C0BFE4A6B003878A50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06D5F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0DA83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5B96F3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BACD6E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23AF5FEA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6BB191EB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1637C4CF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111361610"/>
                      <w:placeholder>
                        <w:docPart w:val="47720DE520814EE48CCDD68B67512BEF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</w:tcPr>
                <w:p w14:paraId="7485E3FB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4F880985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30E21E8A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6DBA6B32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1898DFDD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F6C80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231D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214902933"/>
                      <w:placeholder>
                        <w:docPart w:val="6881AFBED84D4C17A91B9D70F410872A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E8F39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94543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30717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13B87A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4EB141C2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3BD0D5F6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55AD0C71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820578568"/>
                      <w:placeholder>
                        <w:docPart w:val="D1AE2595F91D47EDBA448BD550C4C6F7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</w:tcPr>
                <w:p w14:paraId="6AC32F3A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5CF7BEA7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2759ECCE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9D9D9" w:fill="D9D9D9"/>
                  <w:vAlign w:val="center"/>
                </w:tcPr>
                <w:p w14:paraId="3FDE5009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3DB2191C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49D2D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7E77D3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505955116"/>
                      <w:placeholder>
                        <w:docPart w:val="953714E7020F4FAE977FF21D03866317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7C780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D4361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EBDD4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51C78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  <w:t> </w:t>
                  </w:r>
                </w:p>
              </w:tc>
            </w:tr>
            <w:tr w:rsidR="002368A7" w14:paraId="0475D796" w14:textId="77777777">
              <w:trPr>
                <w:trHeight w:val="308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7A2820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62557B" w14:textId="77777777" w:rsidR="002368A7" w:rsidRDefault="00000000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sdt>
                    <w:sdtPr>
                      <w:rPr>
                        <w:rFonts w:eastAsia="Times New Roman"/>
                        <w:color w:val="000000"/>
                        <w:sz w:val="18"/>
                        <w:szCs w:val="18"/>
                        <w:lang w:eastAsia="pt-BR"/>
                      </w:rPr>
                      <w:id w:val="-1090616330"/>
                      <w:placeholder>
                        <w:docPart w:val="8CC8F97BA961487AA8916C7736FDE4E0"/>
                      </w:placeholder>
                      <w:showingPlcHdr/>
                      <w:dropDownList>
                        <w:listItem w:displayText="Empenho" w:value="Empenho"/>
                        <w:listItem w:displayText="Reforço de empenho" w:value="Reforço de empenho"/>
                        <w:listItem w:displayText="Anulação de empenho" w:value="Anulação de empenho"/>
                        <w:listItem w:displayText="Pagamento" w:value="Pagamento"/>
                      </w:dropDownList>
                    </w:sdtPr>
                    <w:sdtContent>
                      <w:r>
                        <w:rPr>
                          <w:rStyle w:val="TextodoEspaoReservado"/>
                        </w:rPr>
                        <w:t>Escolher um item.</w:t>
                      </w:r>
                    </w:sdtContent>
                  </w:sdt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075FAEC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27DBCB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7CD18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F3DD18" w14:textId="77777777" w:rsidR="002368A7" w:rsidRDefault="002368A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37DC3E54" w14:textId="77777777" w:rsidR="002368A7" w:rsidRDefault="002368A7">
            <w:pPr>
              <w:spacing w:before="40" w:after="0" w:line="240" w:lineRule="auto"/>
              <w:rPr>
                <w:rFonts w:ascii="Cambria" w:eastAsia="Cambria" w:hAnsi="Cambria" w:cs="Cambria"/>
              </w:rPr>
            </w:pPr>
          </w:p>
        </w:tc>
      </w:tr>
      <w:bookmarkEnd w:id="1"/>
    </w:tbl>
    <w:p w14:paraId="71A2331E" w14:textId="77777777" w:rsidR="002368A7" w:rsidRDefault="002368A7">
      <w:pPr>
        <w:rPr>
          <w:b/>
          <w:sz w:val="20"/>
          <w:szCs w:val="20"/>
        </w:rPr>
      </w:pPr>
    </w:p>
    <w:p w14:paraId="768FEBA6" w14:textId="77777777" w:rsidR="002368A7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APÓS ANÁLISE DAS ALTERNATIVAS ANTERIORES, INDICAR O DESPACHO ADEQUADO:</w:t>
      </w:r>
    </w:p>
    <w:tbl>
      <w:tblPr>
        <w:tblStyle w:val="Style15"/>
        <w:tblW w:w="1005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420"/>
      </w:tblGrid>
      <w:tr w:rsidR="002368A7" w14:paraId="41E9C625" w14:textId="77777777">
        <w:trPr>
          <w:trHeight w:val="1863"/>
          <w:jc w:val="center"/>
        </w:trPr>
        <w:tc>
          <w:tcPr>
            <w:tcW w:w="630" w:type="dxa"/>
          </w:tcPr>
          <w:p w14:paraId="0A5032EC" w14:textId="77777777" w:rsidR="002368A7" w:rsidRDefault="002368A7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</w:p>
          <w:p w14:paraId="41BE45B3" w14:textId="77777777" w:rsidR="002368A7" w:rsidRDefault="00000000">
            <w:pPr>
              <w:spacing w:before="6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420" w:type="dxa"/>
          </w:tcPr>
          <w:p w14:paraId="3B84C62F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de parecer </w:t>
            </w:r>
            <w:r>
              <w:rPr>
                <w:b/>
                <w:sz w:val="20"/>
                <w:szCs w:val="20"/>
              </w:rPr>
              <w:t>FAVORÁVEIS</w:t>
            </w:r>
            <w:r>
              <w:rPr>
                <w:sz w:val="20"/>
                <w:szCs w:val="20"/>
              </w:rPr>
              <w:t xml:space="preserve"> à prorrogação de vigência do contrato supracitado, por se tratar de serviços de natureza continuada e essenciais ao funcionamento das atividades de _____________________________________________________________________________________</w:t>
            </w:r>
          </w:p>
          <w:p w14:paraId="6FB3D0F6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6064700A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082B2772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</w:t>
            </w:r>
          </w:p>
          <w:p w14:paraId="7A9504E5" w14:textId="77777777" w:rsidR="002368A7" w:rsidRDefault="00000000">
            <w:pPr>
              <w:pBdr>
                <w:bottom w:val="single" w:sz="12" w:space="1" w:color="000000"/>
              </w:pBdr>
              <w:spacing w:before="60" w:after="0"/>
              <w:ind w:left="184" w:right="224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sz w:val="20"/>
                <w:szCs w:val="20"/>
              </w:rPr>
              <w:t>no âmbito da Universidade Federal do Delta do Parnaíba.</w:t>
            </w:r>
          </w:p>
        </w:tc>
      </w:tr>
      <w:tr w:rsidR="002368A7" w14:paraId="3A6AC7D9" w14:textId="77777777">
        <w:trPr>
          <w:trHeight w:val="1698"/>
          <w:jc w:val="center"/>
        </w:trPr>
        <w:tc>
          <w:tcPr>
            <w:tcW w:w="630" w:type="dxa"/>
          </w:tcPr>
          <w:p w14:paraId="40634425" w14:textId="77777777" w:rsidR="002368A7" w:rsidRDefault="002368A7">
            <w:pPr>
              <w:spacing w:before="60" w:after="0"/>
              <w:rPr>
                <w:b/>
                <w:sz w:val="20"/>
                <w:szCs w:val="20"/>
              </w:rPr>
            </w:pPr>
          </w:p>
          <w:p w14:paraId="3B3A1CF4" w14:textId="77777777" w:rsidR="002368A7" w:rsidRDefault="00000000">
            <w:pPr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   )</w:t>
            </w:r>
          </w:p>
        </w:tc>
        <w:tc>
          <w:tcPr>
            <w:tcW w:w="9420" w:type="dxa"/>
          </w:tcPr>
          <w:p w14:paraId="3F758A7E" w14:textId="77777777" w:rsidR="002368A7" w:rsidRDefault="00000000">
            <w:pPr>
              <w:spacing w:before="60" w:after="0"/>
              <w:ind w:left="184" w:right="2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Diante da análise acima efetuada, somos </w:t>
            </w:r>
            <w:r>
              <w:rPr>
                <w:b/>
                <w:sz w:val="20"/>
                <w:szCs w:val="20"/>
              </w:rPr>
              <w:t>DESFAVORÁVEIS</w:t>
            </w:r>
            <w:r>
              <w:rPr>
                <w:sz w:val="20"/>
                <w:szCs w:val="20"/>
              </w:rPr>
              <w:t xml:space="preserve"> à prorrogação da vigência do Contrato nº ____/_____, em função dos motivos abaixo elencados:</w:t>
            </w:r>
          </w:p>
          <w:p w14:paraId="1B4ED30D" w14:textId="77777777" w:rsidR="002368A7" w:rsidRDefault="00000000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3A0353F1" w14:textId="77777777" w:rsidR="002368A7" w:rsidRDefault="00000000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2CB82390" w14:textId="77777777" w:rsidR="002368A7" w:rsidRDefault="00000000">
            <w:pPr>
              <w:spacing w:after="0" w:line="240" w:lineRule="auto"/>
              <w:ind w:left="184" w:right="224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_______________________________________________________________________________________________________</w:t>
            </w:r>
          </w:p>
          <w:p w14:paraId="2F390B14" w14:textId="77777777" w:rsidR="002368A7" w:rsidRDefault="002368A7">
            <w:pPr>
              <w:spacing w:after="0" w:line="240" w:lineRule="auto"/>
              <w:ind w:left="184" w:right="224"/>
              <w:jc w:val="both"/>
              <w:rPr>
                <w:rFonts w:ascii="Cambria" w:eastAsia="Cambria" w:hAnsi="Cambria" w:cs="Cambria"/>
                <w:i/>
              </w:rPr>
            </w:pPr>
          </w:p>
        </w:tc>
      </w:tr>
    </w:tbl>
    <w:p w14:paraId="2D81918C" w14:textId="77777777" w:rsidR="002368A7" w:rsidRDefault="00000000">
      <w:pPr>
        <w:spacing w:before="60" w:after="0" w:line="240" w:lineRule="auto"/>
        <w:ind w:left="-708"/>
        <w:rPr>
          <w:sz w:val="20"/>
          <w:szCs w:val="20"/>
        </w:rPr>
      </w:pPr>
      <w:r>
        <w:rPr>
          <w:sz w:val="20"/>
          <w:szCs w:val="20"/>
        </w:rPr>
        <w:t>Em ___/____/_____</w:t>
      </w:r>
    </w:p>
    <w:p w14:paraId="5EB966CC" w14:textId="77777777" w:rsidR="002368A7" w:rsidRDefault="002368A7">
      <w:pPr>
        <w:spacing w:before="60" w:after="0" w:line="240" w:lineRule="auto"/>
        <w:ind w:left="-708"/>
        <w:rPr>
          <w:sz w:val="20"/>
          <w:szCs w:val="20"/>
        </w:rPr>
      </w:pPr>
    </w:p>
    <w:p w14:paraId="09A99021" w14:textId="77777777" w:rsidR="002368A7" w:rsidRDefault="002368A7">
      <w:pPr>
        <w:spacing w:before="60" w:after="0" w:line="240" w:lineRule="auto"/>
        <w:ind w:left="-708"/>
        <w:rPr>
          <w:sz w:val="20"/>
          <w:szCs w:val="20"/>
        </w:rPr>
      </w:pPr>
    </w:p>
    <w:p w14:paraId="490B0AAB" w14:textId="77777777" w:rsidR="002368A7" w:rsidRDefault="002368A7">
      <w:pPr>
        <w:spacing w:before="60" w:after="0" w:line="240" w:lineRule="auto"/>
        <w:ind w:left="-708"/>
        <w:rPr>
          <w:sz w:val="20"/>
          <w:szCs w:val="20"/>
        </w:rPr>
      </w:pPr>
    </w:p>
    <w:p w14:paraId="47A5234E" w14:textId="77777777" w:rsidR="002368A7" w:rsidRDefault="002368A7">
      <w:pPr>
        <w:spacing w:before="60" w:after="0" w:line="240" w:lineRule="auto"/>
        <w:ind w:left="-708"/>
        <w:rPr>
          <w:sz w:val="20"/>
          <w:szCs w:val="20"/>
        </w:rPr>
      </w:pPr>
    </w:p>
    <w:p w14:paraId="2548315E" w14:textId="77777777" w:rsidR="002368A7" w:rsidRDefault="00000000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                                                             ______________________________</w:t>
      </w:r>
    </w:p>
    <w:p w14:paraId="5D9AA84E" w14:textId="77777777" w:rsidR="002368A7" w:rsidRDefault="00000000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FISCAL DO CONTRATO                                                                                 GESTOR DO CONTRATO</w:t>
      </w:r>
    </w:p>
    <w:p w14:paraId="1137AB47" w14:textId="77777777" w:rsidR="002368A7" w:rsidRDefault="00000000">
      <w:pPr>
        <w:tabs>
          <w:tab w:val="left" w:pos="5595"/>
        </w:tabs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CIENTE.</w:t>
      </w:r>
    </w:p>
    <w:p w14:paraId="1FB28EB3" w14:textId="77777777" w:rsidR="002368A7" w:rsidRDefault="002368A7">
      <w:pPr>
        <w:spacing w:after="0" w:line="240" w:lineRule="auto"/>
        <w:rPr>
          <w:b/>
          <w:sz w:val="20"/>
          <w:szCs w:val="20"/>
        </w:rPr>
      </w:pPr>
    </w:p>
    <w:p w14:paraId="20191C95" w14:textId="77777777" w:rsidR="002368A7" w:rsidRDefault="002368A7">
      <w:pPr>
        <w:spacing w:after="0" w:line="240" w:lineRule="auto"/>
        <w:rPr>
          <w:sz w:val="20"/>
          <w:szCs w:val="20"/>
        </w:rPr>
      </w:pPr>
    </w:p>
    <w:sectPr w:rsidR="002368A7">
      <w:pgSz w:w="11906" w:h="16838"/>
      <w:pgMar w:top="284" w:right="1701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423E1" w14:textId="77777777" w:rsidR="00582935" w:rsidRDefault="00582935">
      <w:pPr>
        <w:spacing w:line="240" w:lineRule="auto"/>
      </w:pPr>
      <w:r>
        <w:separator/>
      </w:r>
    </w:p>
  </w:endnote>
  <w:endnote w:type="continuationSeparator" w:id="0">
    <w:p w14:paraId="6C26F08B" w14:textId="77777777" w:rsidR="00582935" w:rsidRDefault="00582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D23D3" w14:textId="77777777" w:rsidR="00582935" w:rsidRDefault="00582935">
      <w:pPr>
        <w:spacing w:after="0"/>
      </w:pPr>
      <w:r>
        <w:separator/>
      </w:r>
    </w:p>
  </w:footnote>
  <w:footnote w:type="continuationSeparator" w:id="0">
    <w:p w14:paraId="7EF2E149" w14:textId="77777777" w:rsidR="00582935" w:rsidRDefault="005829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8B"/>
    <w:rsid w:val="00001296"/>
    <w:rsid w:val="00015315"/>
    <w:rsid w:val="000224C1"/>
    <w:rsid w:val="0004796E"/>
    <w:rsid w:val="000C1DD9"/>
    <w:rsid w:val="000D13FD"/>
    <w:rsid w:val="00142CEF"/>
    <w:rsid w:val="00172D68"/>
    <w:rsid w:val="00184FAF"/>
    <w:rsid w:val="0021371D"/>
    <w:rsid w:val="002368A7"/>
    <w:rsid w:val="00257367"/>
    <w:rsid w:val="00264D12"/>
    <w:rsid w:val="00294E82"/>
    <w:rsid w:val="002D797A"/>
    <w:rsid w:val="002F1F78"/>
    <w:rsid w:val="00317F1E"/>
    <w:rsid w:val="0034287F"/>
    <w:rsid w:val="0035684F"/>
    <w:rsid w:val="003A6A8F"/>
    <w:rsid w:val="00416013"/>
    <w:rsid w:val="00442DBD"/>
    <w:rsid w:val="00497F4A"/>
    <w:rsid w:val="004A432F"/>
    <w:rsid w:val="004F058B"/>
    <w:rsid w:val="00563D2C"/>
    <w:rsid w:val="0057475F"/>
    <w:rsid w:val="00582935"/>
    <w:rsid w:val="0063613A"/>
    <w:rsid w:val="00637336"/>
    <w:rsid w:val="006A20B9"/>
    <w:rsid w:val="006F0DA9"/>
    <w:rsid w:val="006F59BC"/>
    <w:rsid w:val="0070508F"/>
    <w:rsid w:val="00736D88"/>
    <w:rsid w:val="00741DD4"/>
    <w:rsid w:val="007916EB"/>
    <w:rsid w:val="007973D9"/>
    <w:rsid w:val="00801B81"/>
    <w:rsid w:val="00813B69"/>
    <w:rsid w:val="00841830"/>
    <w:rsid w:val="00842A9F"/>
    <w:rsid w:val="00851547"/>
    <w:rsid w:val="00877EB7"/>
    <w:rsid w:val="008902D3"/>
    <w:rsid w:val="0089546C"/>
    <w:rsid w:val="008A3BDD"/>
    <w:rsid w:val="008E0FE9"/>
    <w:rsid w:val="00907B62"/>
    <w:rsid w:val="00927F19"/>
    <w:rsid w:val="00952F1D"/>
    <w:rsid w:val="0096652A"/>
    <w:rsid w:val="0098450B"/>
    <w:rsid w:val="009A6CA7"/>
    <w:rsid w:val="009F2E17"/>
    <w:rsid w:val="009F3F83"/>
    <w:rsid w:val="00A461F9"/>
    <w:rsid w:val="00A80D32"/>
    <w:rsid w:val="00AA3129"/>
    <w:rsid w:val="00AB36CB"/>
    <w:rsid w:val="00B1705E"/>
    <w:rsid w:val="00B5376D"/>
    <w:rsid w:val="00B55B2B"/>
    <w:rsid w:val="00B61A10"/>
    <w:rsid w:val="00B66104"/>
    <w:rsid w:val="00B827E3"/>
    <w:rsid w:val="00BB2069"/>
    <w:rsid w:val="00C166A4"/>
    <w:rsid w:val="00C24845"/>
    <w:rsid w:val="00C43870"/>
    <w:rsid w:val="00C84874"/>
    <w:rsid w:val="00C8620F"/>
    <w:rsid w:val="00C869BD"/>
    <w:rsid w:val="00C97431"/>
    <w:rsid w:val="00CC0DC4"/>
    <w:rsid w:val="00D10329"/>
    <w:rsid w:val="00D510FF"/>
    <w:rsid w:val="00D647B1"/>
    <w:rsid w:val="00D812A7"/>
    <w:rsid w:val="00D848A8"/>
    <w:rsid w:val="00DA05AD"/>
    <w:rsid w:val="00DD6D90"/>
    <w:rsid w:val="00E107A6"/>
    <w:rsid w:val="00E36CEF"/>
    <w:rsid w:val="00E419AB"/>
    <w:rsid w:val="00EB18F4"/>
    <w:rsid w:val="00ED3BD3"/>
    <w:rsid w:val="00EF4EDA"/>
    <w:rsid w:val="00F54057"/>
    <w:rsid w:val="00FE090E"/>
    <w:rsid w:val="00FE7326"/>
    <w:rsid w:val="02352872"/>
    <w:rsid w:val="40BC40E6"/>
    <w:rsid w:val="5D1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064226"/>
  <w15:docId w15:val="{28A84924-4376-4742-B5D0-B4FD92D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317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fdpar.edu.br/reitoria/reitoria-1/documentos/portarias/atos-e-portarias-da-reitoria/2025/PORTARIAN3332025GR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2DA010EF6BB4C2EBFFACBECCF2BF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6B1A12-1621-479F-9459-40CD0AD84271}"/>
      </w:docPartPr>
      <w:docPartBody>
        <w:p w:rsidR="000605A9" w:rsidRDefault="00000000">
          <w:pPr>
            <w:pStyle w:val="32DA010EF6BB4C2EBFFACBECCF2BF2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C4F7731DD4247C0BFE4A6B003878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E4865-B31F-4DCE-B121-B9B0B2FACAE1}"/>
      </w:docPartPr>
      <w:docPartBody>
        <w:p w:rsidR="000605A9" w:rsidRDefault="00000000">
          <w:pPr>
            <w:pStyle w:val="4C4F7731DD4247C0BFE4A6B003878A50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47720DE520814EE48CCDD68B67512B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040FE5-13B2-4913-8D70-D34CD551E295}"/>
      </w:docPartPr>
      <w:docPartBody>
        <w:p w:rsidR="000605A9" w:rsidRDefault="00000000">
          <w:pPr>
            <w:pStyle w:val="47720DE520814EE48CCDD68B67512BEF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881AFBED84D4C17A91B9D70F4108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213A01-19C3-4A7F-8F07-3D7A4ACB3784}"/>
      </w:docPartPr>
      <w:docPartBody>
        <w:p w:rsidR="000605A9" w:rsidRDefault="00000000">
          <w:pPr>
            <w:pStyle w:val="6881AFBED84D4C17A91B9D70F410872A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1AE2595F91D47EDBA448BD550C4C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43A22-1599-495C-A43C-66944E9AB7A1}"/>
      </w:docPartPr>
      <w:docPartBody>
        <w:p w:rsidR="000605A9" w:rsidRDefault="00000000">
          <w:pPr>
            <w:pStyle w:val="D1AE2595F91D47EDBA448BD550C4C6F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953714E7020F4FAE977FF21D03866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C4E0A-2C8D-403A-A30A-71F4E1383E0A}"/>
      </w:docPartPr>
      <w:docPartBody>
        <w:p w:rsidR="000605A9" w:rsidRDefault="00000000">
          <w:pPr>
            <w:pStyle w:val="953714E7020F4FAE977FF21D03866317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8CC8F97BA961487AA8916C7736FDE4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EB4A3-3010-42DF-BD4E-DEE976C6996F}"/>
      </w:docPartPr>
      <w:docPartBody>
        <w:p w:rsidR="000605A9" w:rsidRDefault="00000000">
          <w:pPr>
            <w:pStyle w:val="8CC8F97BA961487AA8916C7736FDE4E0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7AF1" w:rsidRDefault="00897AF1">
      <w:pPr>
        <w:spacing w:line="240" w:lineRule="auto"/>
      </w:pPr>
      <w:r>
        <w:separator/>
      </w:r>
    </w:p>
  </w:endnote>
  <w:endnote w:type="continuationSeparator" w:id="0">
    <w:p w:rsidR="00897AF1" w:rsidRDefault="00897AF1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7AF1" w:rsidRDefault="00897AF1">
      <w:pPr>
        <w:spacing w:after="0"/>
      </w:pPr>
      <w:r>
        <w:separator/>
      </w:r>
    </w:p>
  </w:footnote>
  <w:footnote w:type="continuationSeparator" w:id="0">
    <w:p w:rsidR="00897AF1" w:rsidRDefault="00897AF1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EE"/>
    <w:rsid w:val="000605A9"/>
    <w:rsid w:val="000A39EE"/>
    <w:rsid w:val="00201E9B"/>
    <w:rsid w:val="003A27F3"/>
    <w:rsid w:val="0057475F"/>
    <w:rsid w:val="00767383"/>
    <w:rsid w:val="00841830"/>
    <w:rsid w:val="00897AF1"/>
    <w:rsid w:val="00944100"/>
    <w:rsid w:val="0098450B"/>
    <w:rsid w:val="00A77D92"/>
    <w:rsid w:val="00D4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32DA010EF6BB4C2EBFFACBECCF2BF2B5">
    <w:name w:val="32DA010EF6BB4C2EBFFACBECCF2BF2B5"/>
    <w:qFormat/>
    <w:pPr>
      <w:spacing w:after="160" w:line="259" w:lineRule="auto"/>
    </w:pPr>
    <w:rPr>
      <w:sz w:val="22"/>
      <w:szCs w:val="22"/>
    </w:rPr>
  </w:style>
  <w:style w:type="paragraph" w:customStyle="1" w:styleId="4C4F7731DD4247C0BFE4A6B003878A50">
    <w:name w:val="4C4F7731DD4247C0BFE4A6B003878A50"/>
    <w:qFormat/>
    <w:pPr>
      <w:spacing w:after="160" w:line="259" w:lineRule="auto"/>
    </w:pPr>
    <w:rPr>
      <w:sz w:val="22"/>
      <w:szCs w:val="22"/>
    </w:rPr>
  </w:style>
  <w:style w:type="paragraph" w:customStyle="1" w:styleId="47720DE520814EE48CCDD68B67512BEF">
    <w:name w:val="47720DE520814EE48CCDD68B67512BEF"/>
    <w:pPr>
      <w:spacing w:after="160" w:line="259" w:lineRule="auto"/>
    </w:pPr>
    <w:rPr>
      <w:sz w:val="22"/>
      <w:szCs w:val="22"/>
    </w:rPr>
  </w:style>
  <w:style w:type="paragraph" w:customStyle="1" w:styleId="6881AFBED84D4C17A91B9D70F410872A">
    <w:name w:val="6881AFBED84D4C17A91B9D70F410872A"/>
    <w:qFormat/>
    <w:pPr>
      <w:spacing w:after="160" w:line="259" w:lineRule="auto"/>
    </w:pPr>
    <w:rPr>
      <w:sz w:val="22"/>
      <w:szCs w:val="22"/>
    </w:rPr>
  </w:style>
  <w:style w:type="paragraph" w:customStyle="1" w:styleId="D1AE2595F91D47EDBA448BD550C4C6F7">
    <w:name w:val="D1AE2595F91D47EDBA448BD550C4C6F7"/>
    <w:qFormat/>
    <w:pPr>
      <w:spacing w:after="160" w:line="259" w:lineRule="auto"/>
    </w:pPr>
    <w:rPr>
      <w:sz w:val="22"/>
      <w:szCs w:val="22"/>
    </w:rPr>
  </w:style>
  <w:style w:type="paragraph" w:customStyle="1" w:styleId="953714E7020F4FAE977FF21D03866317">
    <w:name w:val="953714E7020F4FAE977FF21D03866317"/>
    <w:qFormat/>
    <w:pPr>
      <w:spacing w:after="160" w:line="259" w:lineRule="auto"/>
    </w:pPr>
    <w:rPr>
      <w:sz w:val="22"/>
      <w:szCs w:val="22"/>
    </w:rPr>
  </w:style>
  <w:style w:type="paragraph" w:customStyle="1" w:styleId="8CC8F97BA961487AA8916C7736FDE4E0">
    <w:name w:val="8CC8F97BA961487AA8916C7736FDE4E0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QAhskTAMd1L87LSDJSTjuXizdA==">AMUW2mWf4rGXUIUHHed46tlbNbGST0FcsaM0VUai4YMJTt9jWB3aOXnNi5x3ts/45Us9v6M+j05tzE/MS9++9O/7OI6SK3/GmgDwcNzp4Qb9OD5Pj3nW2a8/mQMGxKCKoks2qH/J9UZf</go:docsCustomData>
</go:gDocsCustomXmlDataStorage>
</file>

<file path=customXml/itemProps1.xml><?xml version="1.0" encoding="utf-8"?>
<ds:datastoreItem xmlns:ds="http://schemas.openxmlformats.org/officeDocument/2006/customXml" ds:itemID="{9CDE83FC-36AD-496B-BCC8-C01B23825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944</Words>
  <Characters>5100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GECON</dc:creator>
  <cp:lastModifiedBy>Ana Cláudia Gomes</cp:lastModifiedBy>
  <cp:revision>79</cp:revision>
  <dcterms:created xsi:type="dcterms:W3CDTF">2023-03-10T22:03:00Z</dcterms:created>
  <dcterms:modified xsi:type="dcterms:W3CDTF">2025-11-12T14:29:00Z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1046-12.2.0.22530</vt:lpwstr>
  </property>
  <property fmtid="{D5CDD505-2E9C-101B-9397-08002B2CF9AE}" pid="3" name="ICV">
    <vt:lpwstr>87DD1773870C4B09B80622E488FB1ACD_12</vt:lpwstr>
  </property>
</Properties>
</file>