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Style w:val="fontstyle01"/>
          <w:rFonts w:ascii="Calibri" w:hAnsi="Calibri" w:cs="Calibri" w:asciiTheme="minorHAnsi" w:cstheme="minorHAnsi" w:hAnsiTheme="minorHAnsi"/>
          <w:b/>
          <w:bCs/>
          <w:color w:val="auto"/>
          <w:sz w:val="24"/>
          <w:szCs w:val="24"/>
        </w:rPr>
      </w:pPr>
      <w:r>
        <w:rPr>
          <w:rStyle w:val="fontstyle01"/>
          <w:rFonts w:cs="Calibri" w:cstheme="minorHAnsi"/>
          <w:b/>
          <w:bCs/>
          <w:color w:val="auto"/>
          <w:sz w:val="24"/>
          <w:szCs w:val="24"/>
        </w:rPr>
        <w:t>ORIENTAÇÕES DE ELABORAÇÃO DO TERMO DE CONSENTIMENTO LIVRE E ESCLARECIDO - TCLE</w:t>
      </w:r>
    </w:p>
    <w:p>
      <w:pPr>
        <w:pStyle w:val="Normal"/>
        <w:spacing w:lineRule="auto" w:line="276"/>
        <w:jc w:val="center"/>
        <w:rPr>
          <w:rStyle w:val="fontstyle01"/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Style w:val="fontstyle01"/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Style w:val="fontstyle01"/>
          <w:rFonts w:cs="Calibri" w:cstheme="minorHAnsi"/>
          <w:color w:val="auto"/>
          <w:sz w:val="24"/>
          <w:szCs w:val="24"/>
        </w:rPr>
        <w:t xml:space="preserve">O </w:t>
      </w:r>
      <w:r>
        <w:rPr>
          <w:rStyle w:val="fontstyle01"/>
          <w:rFonts w:cs="Calibri" w:cstheme="minorHAnsi"/>
          <w:b/>
          <w:bCs/>
          <w:color w:themeColor="accent1" w:themeShade="bf" w:val="2F5496"/>
          <w:sz w:val="24"/>
          <w:szCs w:val="24"/>
        </w:rPr>
        <w:t>Termo de Consentimento Livre e Esclarecido - TCLE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 xml:space="preserve"> </w:t>
      </w:r>
      <w:r>
        <w:rPr>
          <w:rStyle w:val="fontstyle01"/>
          <w:rFonts w:cs="Calibri" w:cstheme="minorHAnsi"/>
          <w:color w:val="auto"/>
          <w:sz w:val="24"/>
          <w:szCs w:val="24"/>
        </w:rPr>
        <w:t xml:space="preserve">é um documento no qual é explicitado, ao participante e/ou ao responsável legal, tudo sobre a pesquisa a qual se propõe participar. Sua escrita deve ser em linguagem clara, objetiva e de fácil entendimento. Deve esclarecer ao participante como será sua atuação, quais serão os riscos e benefícios da pesquisa; como os riscos serão resolvidos e quais garantias lhe estarão asseguradas. A apresentação desse termo é obrigatória quando envolver participantes com idade a partir dos 18 anos. </w:t>
      </w:r>
    </w:p>
    <w:p>
      <w:pPr>
        <w:pStyle w:val="Normal"/>
        <w:spacing w:lineRule="auto" w:line="276"/>
        <w:ind w:firstLine="708"/>
        <w:jc w:val="both"/>
        <w:rPr>
          <w:rStyle w:val="fontstyle01"/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Style w:val="fontstyle01"/>
          <w:rFonts w:cs="Calibri" w:cstheme="minorHAnsi"/>
          <w:color w:val="auto"/>
          <w:sz w:val="24"/>
          <w:szCs w:val="24"/>
        </w:rPr>
        <w:t>A dispensa do TCLE, nos casos em que a obtenção é inviável, seja por conferir risco à privacidade e/ou confidencialidade dos dados do participante e/ou comprometer a confiança entre pesquisador e participante, deve ter sua dispensa justificada ao CEP/UFDPar, para que não haja prejuízo no processo de apreciação da pesquisa.</w:t>
      </w:r>
    </w:p>
    <w:p>
      <w:pPr>
        <w:pStyle w:val="Normal"/>
        <w:spacing w:lineRule="auto" w:line="276"/>
        <w:jc w:val="both"/>
        <w:rPr>
          <w:rStyle w:val="fontstyle01"/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/>
          <w:b/>
          <w:bCs/>
          <w:color w:themeColor="accent1" w:themeShade="bf" w:val="2F5496"/>
          <w:sz w:val="24"/>
          <w:szCs w:val="24"/>
        </w:rPr>
        <w:t xml:space="preserve">Atenção: </w:t>
      </w:r>
      <w:r>
        <w:rPr>
          <w:rFonts w:cs="Calibri" w:cstheme="minorHAnsi"/>
          <w:sz w:val="24"/>
          <w:szCs w:val="24"/>
        </w:rPr>
        <w:t>Ver o modelo de TCLE, sugerido pelo Comite de Ética da UFDPar, na próxima página deste documento.</w:t>
      </w:r>
    </w:p>
    <w:p>
      <w:pPr>
        <w:pStyle w:val="Normal"/>
        <w:spacing w:lineRule="auto" w:line="276"/>
        <w:jc w:val="center"/>
        <w:rPr>
          <w:rStyle w:val="fontstyle01"/>
          <w:rFonts w:ascii="Calibri" w:hAnsi="Calibri" w:cs="Calibri" w:asciiTheme="minorHAnsi" w:cstheme="minorHAnsi" w:hAnsiTheme="minorHAnsi"/>
          <w:b/>
          <w:bCs/>
          <w:color w:val="auto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</w:r>
    </w:p>
    <w:p>
      <w:pPr>
        <w:pStyle w:val="Normal"/>
        <w:spacing w:lineRule="auto" w:line="276"/>
        <w:jc w:val="center"/>
        <w:rPr>
          <w:rStyle w:val="fontstyle01"/>
          <w:rFonts w:ascii="Calibri" w:hAnsi="Calibri" w:cs="Calibri" w:asciiTheme="minorHAnsi" w:cstheme="minorHAnsi" w:hAnsiTheme="minorHAnsi"/>
          <w:b/>
          <w:bCs/>
          <w:color w:val="auto"/>
          <w:sz w:val="24"/>
          <w:szCs w:val="24"/>
        </w:rPr>
      </w:pPr>
      <w:r>
        <w:rPr>
          <w:rStyle w:val="fontstyle01"/>
          <w:rFonts w:cs="Calibri" w:cstheme="minorHAnsi"/>
          <w:b/>
          <w:bCs/>
          <w:color w:val="auto"/>
          <w:sz w:val="24"/>
          <w:szCs w:val="24"/>
        </w:rPr>
        <w:t>ORIENTAÇÕES DE ELABORAÇÃO DO TERMO DE ASSENTIMENTO LIVRE E ESCLARECIDO -TALE</w:t>
      </w:r>
    </w:p>
    <w:p>
      <w:pPr>
        <w:pStyle w:val="Normal"/>
        <w:spacing w:lineRule="auto" w:line="276"/>
        <w:ind w:firstLine="708"/>
        <w:jc w:val="both"/>
        <w:rPr>
          <w:rStyle w:val="fontstyle01"/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Style w:val="fontstyle01"/>
          <w:rFonts w:ascii="Calibri" w:hAnsi="Calibri" w:cs="Calibri" w:asciiTheme="minorHAnsi" w:cstheme="minorHAnsi" w:hAnsiTheme="minorHAnsi"/>
          <w:b/>
          <w:bCs/>
          <w:color w:val="auto"/>
          <w:sz w:val="24"/>
          <w:szCs w:val="24"/>
        </w:rPr>
      </w:pPr>
      <w:r>
        <w:rPr>
          <w:rStyle w:val="fontstyle01"/>
          <w:rFonts w:cs="Calibri" w:cstheme="minorHAnsi"/>
          <w:color w:val="auto"/>
          <w:sz w:val="24"/>
          <w:szCs w:val="24"/>
        </w:rPr>
        <w:t>O</w:t>
      </w:r>
      <w:r>
        <w:rPr>
          <w:rStyle w:val="fontstyle01"/>
          <w:rFonts w:cs="Calibri" w:cstheme="minorHAnsi"/>
          <w:b/>
          <w:bCs/>
          <w:color w:val="auto"/>
          <w:sz w:val="24"/>
          <w:szCs w:val="24"/>
        </w:rPr>
        <w:t xml:space="preserve"> </w:t>
      </w:r>
      <w:r>
        <w:rPr>
          <w:rStyle w:val="fontstyle01"/>
          <w:rFonts w:cs="Calibri" w:cstheme="minorHAnsi"/>
          <w:b/>
          <w:bCs/>
          <w:color w:themeColor="accent1" w:themeShade="bf" w:val="2F5496"/>
          <w:sz w:val="24"/>
          <w:szCs w:val="24"/>
        </w:rPr>
        <w:t>Termo de Assentimento - TALE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 xml:space="preserve"> </w:t>
      </w:r>
      <w:r>
        <w:rPr>
          <w:rStyle w:val="fontstyle01"/>
          <w:rFonts w:cs="Calibri" w:cstheme="minorHAnsi"/>
          <w:color w:val="auto"/>
          <w:sz w:val="24"/>
          <w:szCs w:val="24"/>
        </w:rPr>
        <w:t xml:space="preserve">é um documento elaborado para participantes menores de idade ou para os legalmente incapazes darem seu consentimento acerca da pesquisa a qual participarão. Sua apresentação deve ser na forma escrita e/ou ilustrativa, </w:t>
      </w:r>
      <w:r>
        <w:rPr>
          <w:rStyle w:val="fontstyle01"/>
          <w:rFonts w:cs="Calibri" w:cstheme="minorHAnsi"/>
          <w:b/>
          <w:bCs/>
          <w:color w:val="auto"/>
          <w:sz w:val="24"/>
          <w:szCs w:val="24"/>
        </w:rPr>
        <w:t xml:space="preserve">de forma que o conteúdo seja idêntico ao TCLE assinado pelos pais e/ou responsável legal. </w:t>
      </w:r>
    </w:p>
    <w:p>
      <w:pPr>
        <w:pStyle w:val="Normal"/>
        <w:spacing w:lineRule="auto" w:line="27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color w:themeColor="accent1" w:themeShade="bf" w:val="2F5496"/>
          <w:sz w:val="24"/>
          <w:szCs w:val="24"/>
        </w:rPr>
        <w:t xml:space="preserve">Atenção: </w:t>
      </w:r>
      <w:r>
        <w:rPr>
          <w:rFonts w:cs="Calibri" w:cstheme="minorHAnsi"/>
          <w:sz w:val="24"/>
          <w:szCs w:val="24"/>
        </w:rPr>
        <w:t xml:space="preserve">Em pesquisas com participantes menores de idade, o TCLE e o TALE são termos obrigatórios de análise pelo Comitê de Ética. </w:t>
      </w:r>
    </w:p>
    <w:p>
      <w:pPr>
        <w:pStyle w:val="Normal"/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276" w:before="0" w:after="16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TERMO DE CONSENTIMENTO LIVRE E ESCLARECIDO - TCLE</w:t>
      </w:r>
    </w:p>
    <w:p>
      <w:pPr>
        <w:pStyle w:val="Normal"/>
        <w:spacing w:lineRule="auto" w:line="276"/>
        <w:jc w:val="center"/>
        <w:rPr>
          <w:rStyle w:val="fontstyle01"/>
          <w:rFonts w:ascii="Calibri" w:hAnsi="Calibri" w:cs="Calibri" w:asciiTheme="minorHAnsi" w:cstheme="minorHAnsi" w:hAnsiTheme="minorHAnsi"/>
          <w:color w:themeColor="accent1" w:themeShade="bf" w:val="2F5496"/>
          <w:sz w:val="24"/>
          <w:szCs w:val="24"/>
        </w:rPr>
      </w:pP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(O modelo deste TCLE é uma sugestão que deve ser adaptada à realidade de cada pesquisa, conforme estabelece o item IV – DO PROCESSO DE CONSENTIMENTO LIVRE E ESCLARECIDO, da Resolução CNS Nº 466/2012)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color w:themeColor="accent1" w:themeShade="bf" w:val="2F5496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O(A) Sr(a) está sendo convidado(a) a participar como voluntário(a) do projeto de pesquisa </w:t>
      </w:r>
      <w:r>
        <w:rPr>
          <w:rFonts w:cs="Calibri" w:cstheme="minorHAnsi"/>
          <w:color w:themeColor="accent1" w:themeShade="bf" w:val="2F5496"/>
          <w:sz w:val="24"/>
          <w:szCs w:val="24"/>
        </w:rPr>
        <w:t>(nome do projeto)</w:t>
      </w:r>
      <w:r>
        <w:rPr>
          <w:rFonts w:cs="Calibri" w:cstheme="minorHAnsi"/>
          <w:sz w:val="24"/>
          <w:szCs w:val="24"/>
        </w:rPr>
        <w:t xml:space="preserve">, sob a responsabilidade do(a) pesquisador(a)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(nome do pesquisador responsável). </w:t>
      </w:r>
      <w:r>
        <w:rPr>
          <w:rFonts w:cs="Calibri" w:cstheme="minorHAnsi"/>
          <w:sz w:val="24"/>
          <w:szCs w:val="24"/>
        </w:rPr>
        <w:t xml:space="preserve">O projeto tem como objetivo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(descrever os objetivos de forma clara e acessível, justificando a realização da pesquisa, conforme estabelece o item IV.3.a da 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466/2012. Caso a pesquisa tenha alguma etapa virtual, seguir as orientações do </w:t>
      </w:r>
      <w:r>
        <w:rPr>
          <w:rFonts w:cs="Calibri" w:cstheme="minorHAnsi"/>
          <w:bCs/>
          <w:color w:themeColor="accent1" w:themeShade="bf" w:val="2F5496"/>
          <w:sz w:val="24"/>
          <w:szCs w:val="24"/>
        </w:rPr>
        <w:t>Ofício Circular nº 2/2021-CONEP/SECNS/MS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). 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color w:themeColor="accent1" w:themeShade="bf" w:val="2F5496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Para a realização </w:t>
      </w:r>
      <w:r>
        <w:rPr>
          <w:rFonts w:cs="Calibri" w:cstheme="minorHAnsi"/>
          <w:sz w:val="24"/>
          <w:szCs w:val="24"/>
        </w:rPr>
        <w:t>dessa pesquisa, solicitamos sua colaboração mediante a assinatura desse documento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que visa assegurar seus direitos como participante. Sua participação é voluntária, sem custos ao senhor(a), e se dará por meio de...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(explicitar os procedimentos que o participante será submetido, os incômodos, o tempo estimado que levará a sua participação e o local onde será realizada a pesquisa). 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color w:themeColor="accent1" w:themeShade="bf" w:val="2F5496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Considerando que toda pesquisa com seres humanos envolve riscos aos participantes, esclarecemos que os riscos dessa pesquisa são...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(detalhar os riscos </w:t>
      </w:r>
      <w:r>
        <w:rPr>
          <w:rFonts w:cs="Calibri" w:cstheme="minorHAnsi"/>
          <w:b/>
          <w:bCs/>
          <w:color w:themeColor="accent1" w:themeShade="bf" w:val="2F5496"/>
          <w:sz w:val="24"/>
          <w:szCs w:val="24"/>
        </w:rPr>
        <w:t>e as formas para minimizá-los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, conforme estabelece o item IV.3.b da 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466/2012. Não usar termos de gradação do risco - mínimos, pequenos, médios, grandes – para não induzir o participante do estudo). 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color w:themeColor="accent1" w:themeShade="bf" w:val="2F5496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Se o(a) senhor(a) aceitar participar, </w:t>
      </w:r>
      <w:r>
        <w:rPr>
          <w:rFonts w:cs="Calibri" w:cstheme="minorHAnsi"/>
          <w:sz w:val="24"/>
          <w:szCs w:val="24"/>
        </w:rPr>
        <w:t>contribuirá para...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color w:themeColor="accent1" w:themeShade="bf" w:val="2F5496"/>
          <w:sz w:val="24"/>
          <w:szCs w:val="24"/>
        </w:rPr>
        <w:t>(indicar detalhadamente os benefícios da pesquisa diretos ou indiretos ao participante).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Contudo, pode se recusar a responder (ou participar de qualquer procedimento), podendo desistir de participar em qualquer momento, sem nenhum prejuízo para o(a) senhor(a)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466/2012 - itens IV.3.d)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color w:themeColor="accent1" w:themeShade="bf" w:val="2F5496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Todos os resultados dessa pesquisa serão utilizados apenas para a sua execução, cuja finalidade é acadêmico-científica (divulgação em revistas e eventos científicos), e seus dados ficarão sob sigilo e guarda do pesquisador responsável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466/2012 - item IV.3.e). </w:t>
      </w:r>
      <w:r>
        <w:rPr>
          <w:rFonts w:cs="Calibri" w:cstheme="minorHAnsi"/>
          <w:sz w:val="24"/>
          <w:szCs w:val="24"/>
        </w:rPr>
        <w:t xml:space="preserve">Também lhe será assegurado(a) o direito de assistência integral gratuita contra quaisquer danos diretos/indiretos e imediatos/tardios decorrentes da pesquisa, pelo tempo que for necessário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466/2012 - Itens II.3.1 e II.3.2).</w:t>
      </w:r>
      <w:r>
        <w:rPr>
          <w:rFonts w:cs="Calibri" w:cstheme="minorHAnsi"/>
          <w:sz w:val="24"/>
          <w:szCs w:val="24"/>
        </w:rPr>
        <w:t xml:space="preserve"> Caso haja algum dano direto/indireto decorrente de sua participação, não sanado pelo responsável, o senhor(a) poderá buscar indenização por meio das vias legais vigentes no Brasil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466/2012 - itens IV.3.h, IV.4.c e V.7).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Se o(a) senhor(a) tiver qualquer dúvida em relação à pesquisa, antes ou mesmo depois de indicar sua concordância, o senhor(a) pode esclarecê-las com o pesquisador responsável pelo telefone/celular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(xx) 9.xxxx-xxxx </w:t>
      </w:r>
      <w:r>
        <w:rPr>
          <w:rFonts w:cs="Calibri" w:cstheme="minorHAnsi"/>
          <w:sz w:val="24"/>
          <w:szCs w:val="24"/>
        </w:rPr>
        <w:t xml:space="preserve">(disponível também para ligação </w:t>
      </w:r>
      <w:r>
        <w:rPr>
          <w:rFonts w:cs="Calibri" w:cstheme="minorHAnsi"/>
          <w:sz w:val="24"/>
          <w:szCs w:val="24"/>
        </w:rPr>
        <w:t>via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WhatsApp</w:t>
      </w:r>
      <w:r>
        <w:rPr>
          <w:rFonts w:cs="Calibri" w:cstheme="minorHAnsi"/>
          <w:sz w:val="24"/>
          <w:szCs w:val="24"/>
        </w:rPr>
        <w:t xml:space="preserve">) ou pelo e-mail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...@... .com.br (colocar nome do pesquisador, telefone/celular e e-mail do pesquisador). </w:t>
      </w:r>
      <w:r>
        <w:rPr>
          <w:rFonts w:cs="Calibri" w:cstheme="minorHAnsi"/>
          <w:sz w:val="24"/>
          <w:szCs w:val="24"/>
        </w:rPr>
        <w:t xml:space="preserve">Se preferir, pode levar esse Termo para casa e consultar seus familiares ou outras pessoas antes de decidir participar. Se mesmo assim as dúvidas persistirem, o senhor(a) pode entrar em contato com o Comitê de Ética em Pesquisa da UFDPar (CEP/UFDPar), que é um colegiado interdisciplinar, independente, que acompanha, analisa e julga se as pesquisas científicas que envolvem seres humanos preservam a integridade e dignidade do participante da pesquisa, no seguinte endereço: Universidade Federal do Delta do Parnaíba, </w:t>
      </w:r>
      <w:r>
        <w:rPr>
          <w:rFonts w:cs="Calibri" w:cstheme="minorHAnsi"/>
          <w:i/>
          <w:iCs/>
          <w:sz w:val="24"/>
          <w:szCs w:val="24"/>
        </w:rPr>
        <w:t xml:space="preserve">Campus </w:t>
      </w:r>
      <w:r>
        <w:rPr>
          <w:rFonts w:cs="Calibri" w:cstheme="minorHAnsi"/>
          <w:sz w:val="24"/>
          <w:szCs w:val="24"/>
        </w:rPr>
        <w:t xml:space="preserve">Ministro Reis Velloso; localizado na Av. São Sebastião, 2819, Bairro Nossa Senhora de Fátima, Parnaíba/PI; Espaço de Ciências Sociais e Humanas – ECSH, bloco 06, sala 46; com atendimento ao público de segunda a sexta-feira das 14h às 17h30min., ou pelo celular (86) 99427-1383; ou pelo e-mail: </w:t>
      </w:r>
      <w:hyperlink r:id="rId2">
        <w:r>
          <w:rPr>
            <w:rStyle w:val="Hyperlink"/>
            <w:rFonts w:cs="Calibri" w:cstheme="minorHAnsi"/>
            <w:color w:val="auto"/>
            <w:sz w:val="24"/>
            <w:szCs w:val="24"/>
            <w:u w:val="none"/>
          </w:rPr>
          <w:t>propopi.cep@ufdpar.edu.br</w:t>
        </w:r>
      </w:hyperlink>
      <w:r>
        <w:rPr>
          <w:rFonts w:cs="Calibri" w:cstheme="minorHAnsi"/>
          <w:sz w:val="24"/>
          <w:szCs w:val="24"/>
        </w:rPr>
        <w:t>.</w:t>
      </w:r>
    </w:p>
    <w:p>
      <w:pPr>
        <w:pStyle w:val="AnnotationText"/>
        <w:spacing w:lineRule="auto" w:line="276"/>
        <w:ind w:firstLine="720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Esse Termo será elaborado em duas VIAS, rubricado em todas as suas páginas </w:t>
      </w:r>
      <w:r>
        <w:rPr>
          <w:rFonts w:eastAsia="Calibri" w:cs="Calibri" w:ascii="Calibri" w:hAnsi="Calibri" w:asciiTheme="minorHAnsi" w:cstheme="minorHAnsi" w:eastAsiaTheme="minorHAnsi" w:hAnsiTheme="minorHAnsi"/>
          <w:color w:themeColor="accent1" w:themeShade="bf" w:val="2F5496"/>
          <w:lang w:eastAsia="en-US"/>
        </w:rPr>
        <w:t xml:space="preserve">(com exceção da última página) </w:t>
      </w: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e assinado ao seu término pelo(a) senhor(a)/ </w:t>
      </w:r>
      <w:r>
        <w:rPr>
          <w:rFonts w:eastAsia="Calibri" w:cs="Calibri" w:ascii="Calibri" w:hAnsi="Calibri" w:asciiTheme="minorHAnsi" w:cstheme="minorHAnsi" w:eastAsiaTheme="minorHAnsi" w:hAnsiTheme="minorHAnsi"/>
          <w:color w:themeColor="accent1" w:themeShade="bf" w:val="2F5496"/>
          <w:lang w:eastAsia="en-US"/>
        </w:rPr>
        <w:t>representante legal (se houver participante menor de idade),</w:t>
      </w:r>
      <w:r>
        <w:rPr>
          <w:rFonts w:eastAsia="Calibri" w:cs="Calibri" w:ascii="Calibri" w:hAnsi="Calibri" w:asciiTheme="minorHAnsi" w:cstheme="minorHAnsi" w:eastAsiaTheme="minorHAnsi" w:hAnsiTheme="minorHAnsi"/>
          <w:color w:val="FF0000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e pelo pesquisador responsável, ficando uma via com cada um. 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CONSENTIMENTO PÓS-INFORMAÇÃO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ind w:firstLine="708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Ciente e de acordo com o que foi anteriormente exposto, eu, </w:t>
      </w:r>
      <w:r>
        <w:rPr>
          <w:rFonts w:eastAsia="Calibri" w:cs="Calibri" w:ascii="Calibri" w:hAnsi="Calibri" w:asciiTheme="minorHAnsi" w:cstheme="minorHAnsi" w:eastAsiaTheme="minorHAnsi" w:hAnsiTheme="minorHAnsi"/>
          <w:color w:themeColor="accent1" w:themeShade="bf" w:val="2F5496"/>
          <w:u w:val="single"/>
          <w:lang w:eastAsia="en-US"/>
        </w:rPr>
        <w:t>(</w:t>
      </w:r>
      <w:r>
        <w:rPr>
          <w:rFonts w:eastAsia="Calibri" w:cs="Calibri" w:ascii="Calibri" w:hAnsi="Calibri" w:asciiTheme="minorHAnsi" w:cstheme="minorHAnsi" w:eastAsiaTheme="minorHAnsi" w:hAnsiTheme="minorHAnsi"/>
          <w:color w:themeColor="accent1" w:themeShade="bf" w:val="2F5496"/>
          <w:lang w:eastAsia="en-US"/>
        </w:rPr>
        <w:t>nome do participante)</w:t>
      </w: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, estou de acordo em participar desta pesquisa, assinando este consentimento em duas vias, e ficando com a posse de uma delas. 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Cidade-UF, ____/_____/_____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___________________________________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Assinatura do Participante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Contatos (celular ou e-mail)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___________________________________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Assinatura do Pesquisador Responsável 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Contatos (celular ou e-mail)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color w:themeColor="accent1" w:themeShade="bf" w:val="2F5496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themeColor="accent1" w:themeShade="bf" w:val="2F5496"/>
          <w:lang w:eastAsia="en-US"/>
        </w:rPr>
        <w:t>Atenção: As duas assinaturas devem ficar na mesma página.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start="2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6"/>
        <w:szCs w:val="16"/>
      </w:rPr>
    </w:pPr>
    <w:r>
      <w:rPr>
        <w:sz w:val="16"/>
        <w:szCs w:val="16"/>
      </w:rPr>
      <w:t>2/2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tbl>
    <w:tblPr>
      <w:tblStyle w:val="Tabelacomgrade"/>
      <w:tblW w:w="736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539"/>
      <w:gridCol w:w="236"/>
      <w:gridCol w:w="3591"/>
    </w:tblGrid>
    <w:tr>
      <w:trPr>
        <w:trHeight w:val="165" w:hRule="atLeast"/>
      </w:trPr>
      <w:tc>
        <w:tcPr>
          <w:tcW w:w="3539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center"/>
            <w:rPr>
              <w:sz w:val="16"/>
              <w:szCs w:val="16"/>
            </w:rPr>
          </w:pPr>
          <w:r>
            <w:rPr>
              <w:rFonts w:eastAsia="Calibri" w:cs=""/>
              <w:kern w:val="0"/>
              <w:sz w:val="16"/>
              <w:szCs w:val="16"/>
              <w:lang w:val="pt-BR" w:eastAsia="en-US" w:bidi="ar-SA"/>
            </w:rPr>
            <w:t>Rubrica (pesquisador responsável)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591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center"/>
            <w:rPr>
              <w:sz w:val="16"/>
              <w:szCs w:val="16"/>
            </w:rPr>
          </w:pPr>
          <w:r>
            <w:rPr>
              <w:rFonts w:eastAsia="Calibri" w:cs=""/>
              <w:kern w:val="0"/>
              <w:sz w:val="16"/>
              <w:szCs w:val="16"/>
              <w:lang w:val="pt-BR" w:eastAsia="en-US" w:bidi="ar-SA"/>
            </w:rPr>
            <w:t>Rubrica (participante ou responsável legal)</w:t>
          </w:r>
        </w:p>
      </w:tc>
    </w:tr>
  </w:tbl>
  <w:p>
    <w:pPr>
      <w:pStyle w:val="Footer"/>
      <w:jc w:val="right"/>
      <w:rPr>
        <w:sz w:val="16"/>
        <w:szCs w:val="16"/>
      </w:rPr>
    </w:pPr>
    <w:r>
      <w:rPr>
        <w:sz w:val="16"/>
        <w:szCs w:val="16"/>
      </w:rPr>
      <w:t>1/2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160"/>
      <w:jc w:val="center"/>
      <w:rPr>
        <w:color w:themeColor="accent1" w:themeShade="bf" w:val="2F5496"/>
        <w:sz w:val="24"/>
        <w:szCs w:val="24"/>
      </w:rPr>
    </w:pPr>
    <w:r>
      <w:rPr>
        <w:bCs/>
        <w:color w:themeColor="accent1" w:themeShade="bf" w:val="2F5496"/>
        <w:sz w:val="24"/>
        <w:szCs w:val="24"/>
      </w:rPr>
      <w:t>(INSERIR LOGOMARCA DA INSTITUIÇÃO e/ou CABEÇALHO INSTITUCIONAL)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160"/>
      <w:jc w:val="center"/>
      <w:rPr>
        <w:color w:themeColor="accent1" w:themeShade="bf" w:val="2F5496"/>
        <w:sz w:val="24"/>
        <w:szCs w:val="24"/>
      </w:rPr>
    </w:pPr>
    <w:r>
      <w:rPr>
        <w:bCs/>
        <w:color w:themeColor="accent1" w:themeShade="bf" w:val="2F5496"/>
        <w:sz w:val="24"/>
        <w:szCs w:val="24"/>
      </w:rPr>
      <w:t>(INSERIR LOGOMARCA DA INSTITUIÇÃO e/ou CABEÇALHO INSTITUCIONAL)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585b9b"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character" w:styleId="RodapChar" w:customStyle="1">
    <w:name w:val="Rodapé Char"/>
    <w:basedOn w:val="DefaultParagraphFont"/>
    <w:uiPriority w:val="99"/>
    <w:qFormat/>
    <w:rsid w:val="009c0436"/>
    <w:rPr/>
  </w:style>
  <w:style w:type="character" w:styleId="InternetLink" w:customStyle="1">
    <w:name w:val="Internet Link"/>
    <w:basedOn w:val="DefaultParagraphFont"/>
    <w:qFormat/>
    <w:rsid w:val="009c0436"/>
    <w:rPr>
      <w:color w:val="0000FF"/>
      <w:u w:val="single" w:color="000000"/>
    </w:rPr>
  </w:style>
  <w:style w:type="character" w:styleId="TextodecomentrioChar" w:customStyle="1">
    <w:name w:val="Texto de comentário Char"/>
    <w:basedOn w:val="DefaultParagraphFont"/>
    <w:qFormat/>
    <w:rsid w:val="007d462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InternetLink1">
    <w:name w:val="Internet Link1"/>
    <w:basedOn w:val="DefaultParagraphFont"/>
    <w:uiPriority w:val="99"/>
    <w:unhideWhenUsed/>
    <w:qFormat/>
    <w:rsid w:val="0055743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3351"/>
    <w:rPr>
      <w:color w:val="605E5C"/>
      <w:shd w:fill="E1DFDD" w:val="clear"/>
    </w:rPr>
  </w:style>
  <w:style w:type="character" w:styleId="cloakedemail" w:customStyle="1">
    <w:name w:val="cloaked_email"/>
    <w:basedOn w:val="DefaultParagraphFont"/>
    <w:qFormat/>
    <w:rsid w:val="00dd394c"/>
    <w:rPr/>
  </w:style>
  <w:style w:type="character" w:styleId="CabealhoChar" w:customStyle="1">
    <w:name w:val="Cabeçalho Char"/>
    <w:basedOn w:val="DefaultParagraphFont"/>
    <w:uiPriority w:val="99"/>
    <w:qFormat/>
    <w:rsid w:val="009e7a68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9c043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rsid w:val="007d4622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rsid w:val="00267f69"/>
    <w:pPr>
      <w:widowControl w:val="false"/>
      <w:suppressAutoHyphens w:val="true"/>
      <w:spacing w:lineRule="auto" w:line="240" w:before="0" w:after="200"/>
      <w:ind w:left="720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9e7a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515d7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c7b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popi.cep@ufdpar.edu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Application>LibreOffice/24.2.6.2$Windows_X86_64 LibreOffice_project/ef66aa7e36a1bb8e65bfbc63aba53045a14d0871</Application>
  <AppVersion>15.0000</AppVersion>
  <Pages>3</Pages>
  <Words>942</Words>
  <Characters>5490</Characters>
  <CharactersWithSpaces>6412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2021-05-14T20:32:00Z</dcterms:created>
  <dc:creator>Keiko Yoshioka</dc:creator>
  <dc:description/>
  <dc:language>pt-BR</dc:language>
  <cp:lastModifiedBy/>
  <dcterms:modified xsi:type="dcterms:W3CDTF">2025-06-12T15:31:56Z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